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635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2D2800" w:rsidRPr="00BA7324" w:rsidTr="00C67C1B">
        <w:tc>
          <w:tcPr>
            <w:tcW w:w="5635" w:type="dxa"/>
          </w:tcPr>
          <w:p w:rsidR="002D2800" w:rsidRPr="00BA7324" w:rsidRDefault="002D2800" w:rsidP="009D0E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73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2D2800" w:rsidRPr="00BA7324" w:rsidRDefault="002D2800" w:rsidP="009D0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Общественного совета </w:t>
            </w:r>
          </w:p>
          <w:p w:rsidR="002D2800" w:rsidRPr="00BA7324" w:rsidRDefault="003173EF" w:rsidP="002915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Министерстве </w:t>
            </w:r>
            <w:r w:rsidR="002D2800"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труда, занятости и социально</w:t>
            </w:r>
            <w:r w:rsidR="00BA7324"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развития Чеченской Республики</w:t>
            </w:r>
            <w:r w:rsidR="002D2800"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проведению независимой оценки качества условий оказания услуг организациями социального обслуживания </w:t>
            </w:r>
          </w:p>
          <w:p w:rsidR="00646A9E" w:rsidRDefault="00646A9E" w:rsidP="002915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0A43" w:rsidRPr="00BA7324" w:rsidRDefault="00646A9E" w:rsidP="002915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F56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80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  <w:r w:rsidR="0092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45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0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года </w:t>
            </w:r>
            <w:r w:rsidR="0074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92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0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740838" w:rsidRDefault="00740838" w:rsidP="002915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800" w:rsidRPr="00BA7324" w:rsidRDefault="00C67C1B" w:rsidP="00B24F9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67C1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BA7324" w:rsidRPr="00BA7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Аздаева </w:t>
            </w:r>
          </w:p>
        </w:tc>
      </w:tr>
    </w:tbl>
    <w:p w:rsidR="00AF19FA" w:rsidRPr="00BA7324" w:rsidRDefault="00AF19FA" w:rsidP="009D0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800" w:rsidRDefault="002D2800" w:rsidP="00BA732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523FE" w:rsidRPr="00B24F9F" w:rsidRDefault="006523FE" w:rsidP="00BA732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23FE" w:rsidRDefault="002D2800" w:rsidP="00BA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24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Общественного совета </w:t>
      </w:r>
      <w:r w:rsidR="00BA7324"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Министерстве труда, занятости </w:t>
      </w:r>
    </w:p>
    <w:p w:rsidR="006523FE" w:rsidRDefault="00BA7324" w:rsidP="00BA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социального развития Чеченской Республики  по проведению</w:t>
      </w:r>
    </w:p>
    <w:p w:rsidR="006523FE" w:rsidRDefault="00BA7324" w:rsidP="00BA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независимой оценки качества условий оказания услуг </w:t>
      </w:r>
    </w:p>
    <w:p w:rsidR="00BA7324" w:rsidRPr="00BA7324" w:rsidRDefault="00BA7324" w:rsidP="00BA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организациями социального обслуживания</w:t>
      </w:r>
    </w:p>
    <w:p w:rsidR="002D2800" w:rsidRPr="00BA7324" w:rsidRDefault="00BA7324" w:rsidP="00BA7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73EF"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</w:t>
      </w:r>
      <w:r w:rsidR="002D2800" w:rsidRPr="00BA7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Общественный совет по независимой оценке качества)</w:t>
      </w:r>
    </w:p>
    <w:p w:rsidR="00D43304" w:rsidRPr="003B371F" w:rsidRDefault="00D43304" w:rsidP="00D43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237"/>
      </w:tblGrid>
      <w:tr w:rsidR="00D43304" w:rsidRPr="0038562A" w:rsidTr="00D43304">
        <w:tc>
          <w:tcPr>
            <w:tcW w:w="3828" w:type="dxa"/>
          </w:tcPr>
          <w:p w:rsidR="00D43304" w:rsidRPr="004B5A15" w:rsidRDefault="0029158A" w:rsidP="002915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Аздаева  Рабу Андиевна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председатель Чеченской республиканской организации «Всероссийское общество инвалидов Чеченской Республики», председатель Общественного совета</w:t>
            </w:r>
          </w:p>
        </w:tc>
      </w:tr>
      <w:tr w:rsidR="00D43304" w:rsidRPr="0059208F" w:rsidTr="00D43304">
        <w:trPr>
          <w:trHeight w:val="723"/>
        </w:trPr>
        <w:tc>
          <w:tcPr>
            <w:tcW w:w="3828" w:type="dxa"/>
          </w:tcPr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Бугаев Максим Алексеевич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Ассоциации малого бизнеса Чеченской Республики, заместитель председателя Общественного совета</w:t>
            </w:r>
          </w:p>
        </w:tc>
      </w:tr>
      <w:tr w:rsidR="00D43304" w:rsidRPr="0059208F" w:rsidTr="00D43304">
        <w:trPr>
          <w:trHeight w:val="613"/>
        </w:trPr>
        <w:tc>
          <w:tcPr>
            <w:tcW w:w="3828" w:type="dxa"/>
          </w:tcPr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Муртазилиева Лайла Абазовна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председатель Урус-Мартановской районной организации Всероссийского общества инвалидов, секретарь Общественного совета</w:t>
            </w:r>
          </w:p>
        </w:tc>
      </w:tr>
      <w:tr w:rsidR="00D43304" w:rsidRPr="0059208F" w:rsidTr="00D43304">
        <w:trPr>
          <w:trHeight w:val="892"/>
        </w:trPr>
        <w:tc>
          <w:tcPr>
            <w:tcW w:w="3828" w:type="dxa"/>
          </w:tcPr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Токаева Роза Салмановна</w:t>
            </w:r>
          </w:p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эксперт Общественной палаты Чеченской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Общественного совета</w:t>
            </w:r>
          </w:p>
        </w:tc>
      </w:tr>
      <w:tr w:rsidR="00D43304" w:rsidRPr="00CF1FF1" w:rsidTr="00D43304">
        <w:trPr>
          <w:trHeight w:val="571"/>
        </w:trPr>
        <w:tc>
          <w:tcPr>
            <w:tcW w:w="3828" w:type="dxa"/>
          </w:tcPr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Изнаурова Роза Аламатовна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председатель  пр</w:t>
            </w:r>
            <w:r w:rsidR="00B24F9F">
              <w:rPr>
                <w:rFonts w:ascii="Times New Roman" w:hAnsi="Times New Roman" w:cs="Times New Roman"/>
                <w:sz w:val="28"/>
                <w:szCs w:val="28"/>
              </w:rPr>
              <w:t xml:space="preserve">авления Чеченской региональной </w:t>
            </w: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общественной  благотворительной  организации «Доверие»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Общественного совета</w:t>
            </w:r>
          </w:p>
        </w:tc>
      </w:tr>
      <w:tr w:rsidR="00D43304" w:rsidRPr="001761FA" w:rsidTr="00D43304">
        <w:trPr>
          <w:trHeight w:val="870"/>
        </w:trPr>
        <w:tc>
          <w:tcPr>
            <w:tcW w:w="3828" w:type="dxa"/>
          </w:tcPr>
          <w:p w:rsidR="00D43304" w:rsidRPr="004B5A15" w:rsidRDefault="00D43304" w:rsidP="00C07CA3">
            <w:pPr>
              <w:pStyle w:val="4"/>
              <w:spacing w:before="0" w:after="0"/>
              <w:ind w:right="-108"/>
              <w:rPr>
                <w:b w:val="0"/>
              </w:rPr>
            </w:pPr>
            <w:r w:rsidRPr="004B5A15">
              <w:rPr>
                <w:b w:val="0"/>
              </w:rPr>
              <w:t>Хугаева Хасипат Хамзатовна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Чеченской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Общественного совета</w:t>
            </w:r>
          </w:p>
        </w:tc>
      </w:tr>
      <w:tr w:rsidR="00D43304" w:rsidRPr="001761FA" w:rsidTr="00D43304">
        <w:trPr>
          <w:trHeight w:val="510"/>
        </w:trPr>
        <w:tc>
          <w:tcPr>
            <w:tcW w:w="3828" w:type="dxa"/>
          </w:tcPr>
          <w:p w:rsidR="00D43304" w:rsidRPr="004B5A15" w:rsidRDefault="00D43304" w:rsidP="00C0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Базаева Лиза Айндиевна</w:t>
            </w:r>
          </w:p>
        </w:tc>
        <w:tc>
          <w:tcPr>
            <w:tcW w:w="6237" w:type="dxa"/>
          </w:tcPr>
          <w:p w:rsidR="00D43304" w:rsidRPr="004B5A15" w:rsidRDefault="00D43304" w:rsidP="00C07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Чеченского регионального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>сероссийского общественного движения «Матери Чечни»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Общественного совета</w:t>
            </w:r>
            <w:r w:rsidRPr="004B5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24F9F" w:rsidRPr="003B371F" w:rsidRDefault="00B24F9F" w:rsidP="00B24F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4F9F" w:rsidRPr="003B371F" w:rsidRDefault="00B24F9F" w:rsidP="00B24F9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371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Приглашенные:</w:t>
      </w:r>
    </w:p>
    <w:tbl>
      <w:tblPr>
        <w:tblStyle w:val="a3"/>
        <w:tblW w:w="0" w:type="auto"/>
        <w:tblLook w:val="04A0"/>
      </w:tblPr>
      <w:tblGrid>
        <w:gridCol w:w="3794"/>
        <w:gridCol w:w="6343"/>
      </w:tblGrid>
      <w:tr w:rsidR="00B24F9F" w:rsidRPr="003B371F" w:rsidTr="00B24F9F">
        <w:tc>
          <w:tcPr>
            <w:tcW w:w="3794" w:type="dxa"/>
          </w:tcPr>
          <w:p w:rsidR="00B24F9F" w:rsidRPr="003B371F" w:rsidRDefault="00B24F9F" w:rsidP="00C07C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Ибаков Тамерлан Алавдинович</w:t>
            </w:r>
          </w:p>
        </w:tc>
        <w:tc>
          <w:tcPr>
            <w:tcW w:w="6343" w:type="dxa"/>
          </w:tcPr>
          <w:p w:rsidR="00B24F9F" w:rsidRPr="003B371F" w:rsidRDefault="00B24F9F" w:rsidP="00DF30E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37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министра труда, занятости и социально</w:t>
            </w:r>
            <w:r w:rsidR="00DF3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</w:t>
            </w:r>
            <w:r w:rsidRPr="003B37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F3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развития Чеченской </w:t>
            </w:r>
            <w:r w:rsidRPr="003B37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</w:t>
            </w:r>
          </w:p>
        </w:tc>
      </w:tr>
      <w:tr w:rsidR="00B24F9F" w:rsidRPr="003B371F" w:rsidTr="00B24F9F">
        <w:tc>
          <w:tcPr>
            <w:tcW w:w="3794" w:type="dxa"/>
          </w:tcPr>
          <w:p w:rsidR="00B24F9F" w:rsidRPr="003B371F" w:rsidRDefault="00DF30ED" w:rsidP="00DF30E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Гериханов Анвар Вадудович</w:t>
            </w:r>
          </w:p>
        </w:tc>
        <w:tc>
          <w:tcPr>
            <w:tcW w:w="6343" w:type="dxa"/>
          </w:tcPr>
          <w:p w:rsidR="00B24F9F" w:rsidRPr="003B371F" w:rsidRDefault="00DF30ED" w:rsidP="00C07CA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Директор департамента социального обслуживания </w:t>
            </w:r>
          </w:p>
        </w:tc>
      </w:tr>
    </w:tbl>
    <w:p w:rsidR="00B24F9F" w:rsidRPr="003B371F" w:rsidRDefault="00B24F9F" w:rsidP="00B24F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3E7B" w:rsidRDefault="007D1142" w:rsidP="009D0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DA">
        <w:rPr>
          <w:rFonts w:ascii="Times New Roman" w:hAnsi="Times New Roman" w:cs="Times New Roman"/>
          <w:b/>
          <w:sz w:val="28"/>
          <w:szCs w:val="28"/>
        </w:rPr>
        <w:t>Рассмотрен</w:t>
      </w:r>
      <w:r w:rsidR="007C1CD9" w:rsidRPr="00FE14DA">
        <w:rPr>
          <w:rFonts w:ascii="Times New Roman" w:hAnsi="Times New Roman" w:cs="Times New Roman"/>
          <w:b/>
          <w:sz w:val="28"/>
          <w:szCs w:val="28"/>
        </w:rPr>
        <w:t>н</w:t>
      </w:r>
      <w:r w:rsidRPr="00FE14DA">
        <w:rPr>
          <w:rFonts w:ascii="Times New Roman" w:hAnsi="Times New Roman" w:cs="Times New Roman"/>
          <w:b/>
          <w:sz w:val="28"/>
          <w:szCs w:val="28"/>
        </w:rPr>
        <w:t>ы</w:t>
      </w:r>
      <w:r w:rsidR="00A52C11" w:rsidRPr="00FE14DA">
        <w:rPr>
          <w:rFonts w:ascii="Times New Roman" w:hAnsi="Times New Roman" w:cs="Times New Roman"/>
          <w:b/>
          <w:sz w:val="28"/>
          <w:szCs w:val="28"/>
        </w:rPr>
        <w:t>е</w:t>
      </w:r>
      <w:r w:rsidRPr="00FE14DA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A52C11" w:rsidRPr="00FE14DA">
        <w:rPr>
          <w:rFonts w:ascii="Times New Roman" w:hAnsi="Times New Roman" w:cs="Times New Roman"/>
          <w:b/>
          <w:sz w:val="28"/>
          <w:szCs w:val="28"/>
        </w:rPr>
        <w:t>ы</w:t>
      </w:r>
      <w:r w:rsidRPr="00FE14DA">
        <w:rPr>
          <w:rFonts w:ascii="Times New Roman" w:hAnsi="Times New Roman" w:cs="Times New Roman"/>
          <w:b/>
          <w:sz w:val="28"/>
          <w:szCs w:val="28"/>
        </w:rPr>
        <w:t>:</w:t>
      </w:r>
    </w:p>
    <w:p w:rsidR="00646A9E" w:rsidRPr="00225841" w:rsidRDefault="00646A9E" w:rsidP="0022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C52" w:rsidRPr="00225841" w:rsidRDefault="00225841" w:rsidP="00225841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</w:t>
      </w:r>
      <w:r w:rsidRPr="00225841">
        <w:rPr>
          <w:rFonts w:ascii="Times New Roman" w:hAnsi="Times New Roman"/>
          <w:sz w:val="28"/>
          <w:szCs w:val="28"/>
        </w:rPr>
        <w:t>ассмотрени</w:t>
      </w:r>
      <w:r>
        <w:rPr>
          <w:rFonts w:ascii="Times New Roman" w:hAnsi="Times New Roman"/>
          <w:sz w:val="28"/>
          <w:szCs w:val="28"/>
        </w:rPr>
        <w:t>и</w:t>
      </w:r>
      <w:r w:rsidRPr="00225841">
        <w:rPr>
          <w:rFonts w:ascii="Times New Roman" w:hAnsi="Times New Roman"/>
          <w:sz w:val="28"/>
          <w:szCs w:val="28"/>
        </w:rPr>
        <w:t xml:space="preserve"> результатов проведения независимой оценки качества условий оказания услуг организациями социального обслуживания </w:t>
      </w:r>
      <w:r>
        <w:rPr>
          <w:rFonts w:ascii="Times New Roman" w:hAnsi="Times New Roman"/>
          <w:sz w:val="28"/>
          <w:szCs w:val="28"/>
        </w:rPr>
        <w:t>Чеченской Республики</w:t>
      </w:r>
      <w:r w:rsidRPr="00225841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9</w:t>
      </w:r>
      <w:r w:rsidRPr="00225841">
        <w:rPr>
          <w:rFonts w:ascii="Times New Roman" w:hAnsi="Times New Roman"/>
          <w:sz w:val="28"/>
          <w:szCs w:val="28"/>
        </w:rPr>
        <w:t xml:space="preserve"> году (далее – независимая оценка качества).</w:t>
      </w:r>
    </w:p>
    <w:p w:rsidR="005D3C52" w:rsidRPr="00225841" w:rsidRDefault="005D3C52" w:rsidP="00225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25841">
        <w:rPr>
          <w:rFonts w:ascii="Times New Roman" w:eastAsia="Calibri" w:hAnsi="Times New Roman" w:cs="Times New Roman"/>
          <w:b/>
          <w:sz w:val="28"/>
          <w:szCs w:val="28"/>
        </w:rPr>
        <w:t>Выступили:</w:t>
      </w:r>
      <w:r w:rsidR="00C07CA3">
        <w:rPr>
          <w:rFonts w:ascii="Times New Roman" w:hAnsi="Times New Roman" w:cs="Times New Roman"/>
          <w:sz w:val="28"/>
          <w:szCs w:val="28"/>
        </w:rPr>
        <w:t xml:space="preserve"> Аздаева Рабу Андиевна, Гериханов Анвар Вадудович</w:t>
      </w:r>
      <w:r w:rsidR="004A1AA9" w:rsidRPr="00225841">
        <w:rPr>
          <w:rFonts w:ascii="Times New Roman" w:hAnsi="Times New Roman" w:cs="Times New Roman"/>
          <w:sz w:val="28"/>
          <w:szCs w:val="28"/>
        </w:rPr>
        <w:t>.</w:t>
      </w:r>
    </w:p>
    <w:p w:rsidR="00C67C1B" w:rsidRPr="009E51A7" w:rsidRDefault="005D3C52" w:rsidP="00C6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84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AA5484">
        <w:rPr>
          <w:rFonts w:ascii="Times New Roman" w:hAnsi="Times New Roman" w:cs="Times New Roman"/>
          <w:sz w:val="28"/>
          <w:szCs w:val="28"/>
        </w:rPr>
        <w:t xml:space="preserve"> </w:t>
      </w:r>
      <w:r w:rsidR="00C67C1B">
        <w:rPr>
          <w:rFonts w:ascii="Times New Roman" w:hAnsi="Times New Roman" w:cs="Times New Roman"/>
          <w:sz w:val="28"/>
          <w:szCs w:val="28"/>
        </w:rPr>
        <w:t>Утвердить рейтинг организаций социального обслуживания Чеченской Республики в соответствии со с</w:t>
      </w:r>
      <w:r w:rsidR="00C67C1B" w:rsidRPr="009E51A7">
        <w:rPr>
          <w:rFonts w:ascii="Times New Roman" w:hAnsi="Times New Roman" w:cs="Times New Roman"/>
          <w:sz w:val="28"/>
          <w:szCs w:val="28"/>
        </w:rPr>
        <w:t>водны</w:t>
      </w:r>
      <w:r w:rsidR="00C67C1B">
        <w:rPr>
          <w:rFonts w:ascii="Times New Roman" w:hAnsi="Times New Roman" w:cs="Times New Roman"/>
          <w:sz w:val="28"/>
          <w:szCs w:val="28"/>
        </w:rPr>
        <w:t>м</w:t>
      </w:r>
      <w:r w:rsidR="00C67C1B" w:rsidRPr="009E51A7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 w:rsidR="00C67C1B">
        <w:rPr>
          <w:rFonts w:ascii="Times New Roman" w:hAnsi="Times New Roman" w:cs="Times New Roman"/>
          <w:sz w:val="28"/>
          <w:szCs w:val="28"/>
        </w:rPr>
        <w:t>м</w:t>
      </w:r>
      <w:r w:rsidR="00C67C1B" w:rsidRPr="009E51A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67C1B">
        <w:rPr>
          <w:rFonts w:ascii="Times New Roman" w:hAnsi="Times New Roman" w:cs="Times New Roman"/>
          <w:sz w:val="28"/>
          <w:szCs w:val="28"/>
        </w:rPr>
        <w:t xml:space="preserve">ом </w:t>
      </w:r>
      <w:r w:rsidR="00C67C1B" w:rsidRPr="009E51A7">
        <w:rPr>
          <w:rFonts w:ascii="Times New Roman" w:hAnsi="Times New Roman" w:cs="Times New Roman"/>
          <w:bCs/>
          <w:sz w:val="28"/>
          <w:szCs w:val="28"/>
        </w:rPr>
        <w:t>о качестве условий оказания</w:t>
      </w:r>
      <w:r w:rsidR="00C67C1B">
        <w:rPr>
          <w:rFonts w:ascii="Times New Roman" w:hAnsi="Times New Roman" w:cs="Times New Roman"/>
          <w:bCs/>
          <w:sz w:val="28"/>
          <w:szCs w:val="28"/>
        </w:rPr>
        <w:t xml:space="preserve"> услуг организациями социального обслуживания </w:t>
      </w:r>
      <w:r w:rsidR="00C67C1B" w:rsidRPr="009E51A7">
        <w:rPr>
          <w:rFonts w:ascii="Times New Roman" w:hAnsi="Times New Roman" w:cs="Times New Roman"/>
          <w:bCs/>
          <w:sz w:val="28"/>
          <w:szCs w:val="28"/>
        </w:rPr>
        <w:t xml:space="preserve">населения Чеченской Республики </w:t>
      </w:r>
      <w:r w:rsidR="00C67C1B" w:rsidRPr="009E51A7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показателями, характеризующими общие критерии оценки качества </w:t>
      </w:r>
      <w:r w:rsidR="00C67C1B" w:rsidRPr="009E51A7">
        <w:rPr>
          <w:rFonts w:ascii="Times New Roman" w:hAnsi="Times New Roman" w:cs="Times New Roman"/>
          <w:bCs/>
          <w:sz w:val="28"/>
          <w:szCs w:val="28"/>
        </w:rPr>
        <w:t>условий оказания услуг организациями социально</w:t>
      </w:r>
      <w:r w:rsidR="00C67C1B">
        <w:rPr>
          <w:rFonts w:ascii="Times New Roman" w:hAnsi="Times New Roman" w:cs="Times New Roman"/>
          <w:bCs/>
          <w:sz w:val="28"/>
          <w:szCs w:val="28"/>
        </w:rPr>
        <w:t>го</w:t>
      </w:r>
      <w:r w:rsidR="00C67C1B" w:rsidRPr="009E5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C1B">
        <w:rPr>
          <w:rFonts w:ascii="Times New Roman" w:hAnsi="Times New Roman" w:cs="Times New Roman"/>
          <w:bCs/>
          <w:sz w:val="28"/>
          <w:szCs w:val="28"/>
        </w:rPr>
        <w:t>обслуживания</w:t>
      </w:r>
      <w:r w:rsidR="00C67C1B" w:rsidRPr="009E51A7">
        <w:rPr>
          <w:rFonts w:ascii="Times New Roman" w:hAnsi="Times New Roman" w:cs="Times New Roman"/>
          <w:bCs/>
          <w:sz w:val="28"/>
          <w:szCs w:val="28"/>
        </w:rPr>
        <w:t xml:space="preserve"> населения,</w:t>
      </w:r>
      <w:r w:rsidR="00C67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C1B" w:rsidRPr="009E51A7">
        <w:rPr>
          <w:rFonts w:ascii="Times New Roman" w:hAnsi="Times New Roman" w:cs="Times New Roman"/>
          <w:sz w:val="28"/>
          <w:szCs w:val="28"/>
        </w:rPr>
        <w:t>в отношении которых проводится независимая оценка</w:t>
      </w:r>
      <w:r w:rsidR="00C67C1B">
        <w:rPr>
          <w:rFonts w:ascii="Times New Roman" w:hAnsi="Times New Roman" w:cs="Times New Roman"/>
          <w:sz w:val="28"/>
          <w:szCs w:val="28"/>
        </w:rPr>
        <w:t xml:space="preserve">, представленным </w:t>
      </w:r>
      <w:r w:rsidR="00C67C1B" w:rsidRPr="00C464A3">
        <w:rPr>
          <w:rFonts w:ascii="Times New Roman" w:hAnsi="Times New Roman" w:cs="Times New Roman"/>
          <w:sz w:val="28"/>
          <w:szCs w:val="28"/>
        </w:rPr>
        <w:t>А</w:t>
      </w:r>
      <w:r w:rsidR="00C67C1B">
        <w:rPr>
          <w:rFonts w:ascii="Times New Roman" w:hAnsi="Times New Roman" w:cs="Times New Roman"/>
          <w:sz w:val="28"/>
          <w:szCs w:val="28"/>
        </w:rPr>
        <w:t xml:space="preserve">НО </w:t>
      </w:r>
      <w:r w:rsidR="00C67C1B" w:rsidRPr="00C464A3">
        <w:rPr>
          <w:rFonts w:ascii="Times New Roman" w:hAnsi="Times New Roman" w:cs="Times New Roman"/>
          <w:sz w:val="28"/>
          <w:szCs w:val="28"/>
        </w:rPr>
        <w:t>«Северо-Кавказский центр профессионально-общественной аккредитации».</w:t>
      </w:r>
    </w:p>
    <w:p w:rsidR="00DF671F" w:rsidRPr="00C67C1B" w:rsidRDefault="00DF671F" w:rsidP="00DF6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Рекомендовать Министерству труда, занятости и социально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го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развития Чеченской Республики:</w:t>
      </w:r>
    </w:p>
    <w:p w:rsidR="00DF671F" w:rsidRPr="00C67C1B" w:rsidRDefault="00DF671F" w:rsidP="00DF6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довести информацию о результатах независимой оценки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качества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до руководителей организаций, в отношении которых в 201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9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году проведена независимая оценка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качества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;</w:t>
      </w:r>
    </w:p>
    <w:p w:rsidR="00DF671F" w:rsidRPr="00C67C1B" w:rsidRDefault="00DF671F" w:rsidP="00DF6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разместить информацию о проведенной независимой оценке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качества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на сайте Министерства и 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официальном 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сайте для размещения информации о государственных и муниципальных организациях</w:t>
      </w:r>
      <w:r w:rsidR="00C67C1B"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C67C1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C67C1B">
        <w:rPr>
          <w:rFonts w:ascii="Times New Roman" w:hAnsi="Times New Roman" w:cs="Times New Roman"/>
          <w:sz w:val="28"/>
          <w:szCs w:val="28"/>
        </w:rPr>
        <w:t xml:space="preserve">далее – сайт 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  <w:lang w:val="en-US"/>
        </w:rPr>
        <w:t>bus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.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  <w:lang w:val="en-US"/>
        </w:rPr>
        <w:t>gov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.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  <w:lang w:val="en-US"/>
        </w:rPr>
        <w:t>ru</w:t>
      </w:r>
      <w:r w:rsidRPr="00C67C1B">
        <w:rPr>
          <w:rFonts w:ascii="Times New Roman" w:hAnsi="Times New Roman" w:cs="Times New Roman"/>
          <w:color w:val="000000"/>
          <w:kern w:val="36"/>
          <w:sz w:val="28"/>
          <w:szCs w:val="28"/>
        </w:rPr>
        <w:t>).</w:t>
      </w:r>
    </w:p>
    <w:p w:rsidR="00DF671F" w:rsidRPr="00C67C1B" w:rsidRDefault="00DF671F" w:rsidP="00DF67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C1B">
        <w:rPr>
          <w:rFonts w:ascii="Times New Roman" w:hAnsi="Times New Roman" w:cs="Times New Roman"/>
          <w:b/>
          <w:sz w:val="28"/>
          <w:szCs w:val="28"/>
        </w:rPr>
        <w:t>Голосовали «за» - единогласно</w:t>
      </w:r>
      <w:r w:rsidR="00C67C1B" w:rsidRPr="00C67C1B">
        <w:rPr>
          <w:rFonts w:ascii="Times New Roman" w:hAnsi="Times New Roman" w:cs="Times New Roman"/>
          <w:b/>
          <w:sz w:val="28"/>
          <w:szCs w:val="28"/>
        </w:rPr>
        <w:t>.</w:t>
      </w:r>
    </w:p>
    <w:p w:rsidR="00CD328E" w:rsidRPr="006C1606" w:rsidRDefault="00C67C1B" w:rsidP="00C67C1B">
      <w:pPr>
        <w:pStyle w:val="1"/>
        <w:numPr>
          <w:ilvl w:val="0"/>
          <w:numId w:val="9"/>
        </w:numPr>
        <w:spacing w:before="0" w:line="240" w:lineRule="auto"/>
        <w:ind w:left="0" w:firstLine="709"/>
        <w:jc w:val="both"/>
        <w:rPr>
          <w:rFonts w:ascii="Times New Roman" w:hAnsi="Times New Roman" w:cstheme="minorBidi"/>
          <w:b w:val="0"/>
          <w:color w:val="auto"/>
        </w:rPr>
      </w:pPr>
      <w:r>
        <w:rPr>
          <w:rFonts w:ascii="Times New Roman" w:eastAsiaTheme="minorHAnsi" w:hAnsi="Times New Roman" w:cs="Times New Roman"/>
          <w:b w:val="0"/>
          <w:color w:val="auto"/>
        </w:rPr>
        <w:t>О внесении предложений по улучшению деятельности организаций социального обслуживания Чеченской Республики, по отношении которых проведена независимая оценка качества в 2019 году</w:t>
      </w:r>
      <w:r w:rsidR="008A1F74">
        <w:rPr>
          <w:rFonts w:ascii="Times New Roman" w:eastAsiaTheme="minorHAnsi" w:hAnsi="Times New Roman" w:cs="Times New Roman"/>
          <w:b w:val="0"/>
          <w:color w:val="auto"/>
        </w:rPr>
        <w:t xml:space="preserve"> приложением № 1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  <w:r w:rsidR="006C1606" w:rsidRPr="006C1606">
        <w:rPr>
          <w:rFonts w:ascii="Times New Roman" w:hAnsi="Times New Roman" w:cs="Times New Roman"/>
          <w:b w:val="0"/>
          <w:color w:val="auto"/>
        </w:rPr>
        <w:t xml:space="preserve">  </w:t>
      </w:r>
    </w:p>
    <w:p w:rsidR="00CD328E" w:rsidRPr="007B7F43" w:rsidRDefault="00CD328E" w:rsidP="00CD3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7F43">
        <w:rPr>
          <w:rFonts w:ascii="Times New Roman" w:eastAsia="Calibri" w:hAnsi="Times New Roman" w:cs="Times New Roman"/>
          <w:b/>
          <w:sz w:val="28"/>
          <w:szCs w:val="28"/>
        </w:rPr>
        <w:t>Выступили</w:t>
      </w:r>
      <w:r w:rsidRPr="00C67C1B">
        <w:rPr>
          <w:rFonts w:ascii="Times New Roman" w:eastAsia="Calibri" w:hAnsi="Times New Roman" w:cs="Times New Roman"/>
          <w:sz w:val="28"/>
          <w:szCs w:val="28"/>
        </w:rPr>
        <w:t>:</w:t>
      </w:r>
      <w:r w:rsidRPr="007B7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F43">
        <w:rPr>
          <w:rFonts w:ascii="Times New Roman" w:hAnsi="Times New Roman" w:cs="Times New Roman"/>
          <w:sz w:val="28"/>
          <w:szCs w:val="28"/>
        </w:rPr>
        <w:t>Аздаева Рабу Андиевна.</w:t>
      </w:r>
    </w:p>
    <w:p w:rsidR="00CD328E" w:rsidRDefault="00CD328E" w:rsidP="006C160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</w:rPr>
      </w:pPr>
      <w:r w:rsidRPr="007B7F43">
        <w:rPr>
          <w:b/>
          <w:sz w:val="28"/>
          <w:szCs w:val="28"/>
        </w:rPr>
        <w:t>Решили</w:t>
      </w:r>
      <w:r w:rsidRPr="007B7F43">
        <w:rPr>
          <w:sz w:val="28"/>
          <w:szCs w:val="28"/>
        </w:rPr>
        <w:t xml:space="preserve">: </w:t>
      </w:r>
      <w:r w:rsidR="00C67C1B">
        <w:rPr>
          <w:sz w:val="28"/>
          <w:szCs w:val="28"/>
        </w:rPr>
        <w:t xml:space="preserve">Рекомендовать </w:t>
      </w:r>
      <w:r w:rsidR="00C67C1B" w:rsidRPr="00C67C1B">
        <w:rPr>
          <w:color w:val="000000"/>
          <w:kern w:val="36"/>
          <w:sz w:val="28"/>
          <w:szCs w:val="28"/>
        </w:rPr>
        <w:t>Министерству труда, занятости и социального развития Чеченской Республики:</w:t>
      </w:r>
    </w:p>
    <w:p w:rsidR="00C67C1B" w:rsidRDefault="00C67C1B" w:rsidP="00C67C1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разработать и утвердить планы по устранению недостатков, выявленных в ходе независимой оценки качества, с учетом внесенных предложений</w:t>
      </w:r>
      <w:r w:rsidR="008A1F74">
        <w:rPr>
          <w:color w:val="000000"/>
          <w:kern w:val="36"/>
          <w:sz w:val="28"/>
          <w:szCs w:val="28"/>
        </w:rPr>
        <w:t xml:space="preserve"> </w:t>
      </w:r>
      <w:r w:rsidR="008A1F74" w:rsidRPr="008A1F74">
        <w:rPr>
          <w:color w:val="000000"/>
          <w:kern w:val="36"/>
          <w:sz w:val="28"/>
          <w:szCs w:val="28"/>
        </w:rPr>
        <w:t>(</w:t>
      </w:r>
      <w:r w:rsidR="008A1F74">
        <w:rPr>
          <w:sz w:val="28"/>
          <w:szCs w:val="28"/>
        </w:rPr>
        <w:t>приложение №</w:t>
      </w:r>
      <w:r w:rsidR="008A1F74" w:rsidRPr="008A1F74">
        <w:rPr>
          <w:sz w:val="28"/>
          <w:szCs w:val="28"/>
        </w:rPr>
        <w:t>1</w:t>
      </w:r>
      <w:r w:rsidR="008A1F74" w:rsidRPr="008A1F74">
        <w:rPr>
          <w:color w:val="000000"/>
          <w:kern w:val="36"/>
          <w:sz w:val="28"/>
          <w:szCs w:val="28"/>
        </w:rPr>
        <w:t>)</w:t>
      </w:r>
      <w:r w:rsidRPr="008A1F74">
        <w:rPr>
          <w:color w:val="000000"/>
          <w:kern w:val="36"/>
          <w:sz w:val="28"/>
          <w:szCs w:val="28"/>
        </w:rPr>
        <w:t>;</w:t>
      </w:r>
    </w:p>
    <w:p w:rsidR="00C67C1B" w:rsidRPr="00C67C1B" w:rsidRDefault="00C67C1B" w:rsidP="00C67C1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разместить планы по устранению недостатков, выявленных в ходе независимой оценки качества</w:t>
      </w:r>
      <w:r w:rsidR="00227279">
        <w:rPr>
          <w:color w:val="000000"/>
          <w:kern w:val="36"/>
          <w:sz w:val="28"/>
          <w:szCs w:val="28"/>
        </w:rPr>
        <w:t>,</w:t>
      </w:r>
      <w:r>
        <w:rPr>
          <w:color w:val="000000"/>
          <w:kern w:val="36"/>
          <w:sz w:val="28"/>
          <w:szCs w:val="28"/>
        </w:rPr>
        <w:t xml:space="preserve"> на сайте </w:t>
      </w:r>
      <w:r w:rsidRPr="00C67C1B">
        <w:rPr>
          <w:color w:val="000000"/>
          <w:kern w:val="36"/>
          <w:sz w:val="28"/>
          <w:szCs w:val="28"/>
          <w:lang w:val="en-US"/>
        </w:rPr>
        <w:t>bus</w:t>
      </w:r>
      <w:r w:rsidRPr="00C67C1B">
        <w:rPr>
          <w:color w:val="000000"/>
          <w:kern w:val="36"/>
          <w:sz w:val="28"/>
          <w:szCs w:val="28"/>
        </w:rPr>
        <w:t>.</w:t>
      </w:r>
      <w:r w:rsidRPr="00C67C1B">
        <w:rPr>
          <w:color w:val="000000"/>
          <w:kern w:val="36"/>
          <w:sz w:val="28"/>
          <w:szCs w:val="28"/>
          <w:lang w:val="en-US"/>
        </w:rPr>
        <w:t>gov</w:t>
      </w:r>
      <w:r w:rsidRPr="00C67C1B">
        <w:rPr>
          <w:color w:val="000000"/>
          <w:kern w:val="36"/>
          <w:sz w:val="28"/>
          <w:szCs w:val="28"/>
        </w:rPr>
        <w:t>.</w:t>
      </w:r>
      <w:r w:rsidRPr="00C67C1B">
        <w:rPr>
          <w:color w:val="000000"/>
          <w:kern w:val="36"/>
          <w:sz w:val="28"/>
          <w:szCs w:val="28"/>
          <w:lang w:val="en-US"/>
        </w:rPr>
        <w:t>ru</w:t>
      </w:r>
      <w:r>
        <w:rPr>
          <w:color w:val="000000"/>
          <w:kern w:val="36"/>
          <w:sz w:val="28"/>
          <w:szCs w:val="28"/>
        </w:rPr>
        <w:t>.</w:t>
      </w:r>
    </w:p>
    <w:p w:rsidR="00C67C1B" w:rsidRPr="00C67C1B" w:rsidRDefault="00C67C1B" w:rsidP="00C67C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C1B">
        <w:rPr>
          <w:rFonts w:ascii="Times New Roman" w:hAnsi="Times New Roman" w:cs="Times New Roman"/>
          <w:b/>
          <w:sz w:val="28"/>
          <w:szCs w:val="28"/>
        </w:rPr>
        <w:t>Голосовали «за» - единогласно.</w:t>
      </w:r>
    </w:p>
    <w:p w:rsidR="008A1F74" w:rsidRDefault="008A1F74" w:rsidP="006C160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  <w:sectPr w:rsidR="008A1F74" w:rsidSect="00C67C1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A1F74" w:rsidRPr="008A1F74" w:rsidRDefault="008A1F74" w:rsidP="008A1F74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line="240" w:lineRule="atLeast"/>
        <w:ind w:hanging="57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8A1F74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Приложение № 1 </w:t>
      </w:r>
    </w:p>
    <w:p w:rsidR="008A1F74" w:rsidRDefault="008A1F74" w:rsidP="008A1F74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line="240" w:lineRule="atLeast"/>
        <w:ind w:hanging="578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2425" w:rsidRPr="00E02425" w:rsidRDefault="008A1F74" w:rsidP="00E02425">
      <w:pPr>
        <w:pStyle w:val="ConsPlusNonformat"/>
        <w:spacing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25">
        <w:rPr>
          <w:rFonts w:ascii="Times New Roman" w:hAnsi="Times New Roman"/>
          <w:b/>
          <w:sz w:val="28"/>
          <w:szCs w:val="28"/>
        </w:rPr>
        <w:t>Предложения по улучшению работы организаций социального обслуживания Чеченской Республики</w:t>
      </w:r>
      <w:r w:rsidR="00E02425" w:rsidRPr="00E02425">
        <w:rPr>
          <w:rFonts w:ascii="Times New Roman" w:hAnsi="Times New Roman"/>
          <w:b/>
          <w:sz w:val="28"/>
          <w:szCs w:val="28"/>
        </w:rPr>
        <w:t xml:space="preserve">, внесенные </w:t>
      </w:r>
      <w:r w:rsidR="00E02425" w:rsidRPr="00E024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02425">
        <w:rPr>
          <w:rFonts w:ascii="Times New Roman" w:hAnsi="Times New Roman" w:cs="Times New Roman"/>
          <w:b/>
          <w:sz w:val="28"/>
          <w:szCs w:val="28"/>
        </w:rPr>
        <w:t>итогам</w:t>
      </w:r>
      <w:r w:rsidR="00E02425" w:rsidRPr="00E02425">
        <w:rPr>
          <w:rFonts w:ascii="Times New Roman" w:hAnsi="Times New Roman" w:cs="Times New Roman"/>
          <w:b/>
          <w:sz w:val="28"/>
          <w:szCs w:val="28"/>
        </w:rPr>
        <w:t xml:space="preserve">  проведения независимой оценки качества условий оказания услуг в 2019 году</w:t>
      </w:r>
    </w:p>
    <w:p w:rsidR="008A1F74" w:rsidRPr="00E21AD1" w:rsidRDefault="008A1F74" w:rsidP="008A1F74">
      <w:pPr>
        <w:jc w:val="both"/>
      </w:pPr>
    </w:p>
    <w:tbl>
      <w:tblPr>
        <w:tblW w:w="15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111"/>
        <w:gridCol w:w="10567"/>
      </w:tblGrid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Предложения по повышению качества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ГБУ «Аргунский медико-социально-реабилитационный центр  для детей с ограниченными возможностями»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«Республиканский реабилитационный центр для детей и подростков с ограниченными возможностями им. И.С. Тарамова» на 220 мест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стендах: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Обеспечить наличие на сайте учреждения в сети Интернет информации: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«Шалинский реабилитационный центр для детей с ограниченными возможностями»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недостающую информацию на сайте в сети Интернет: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о режиме, графике работы с указанием дней и часов приема, перерыва на обед; 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Обновить информацию: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финансово-хозяйственной деятельности.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«Грозненский центр социальной </w:t>
            </w: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семье и детям»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0"/>
              </w:num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недостающую информацию на сайте в сети Интернет: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режиме, графике работы с указанием дней и часов приема, перерыва на обед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2. Обеспечить наличие комфортной зоны отдыха (ожидания), оборудованной соответствующей мебелью.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3. Обеспечить наличие и понятность навигации внутри учреждения. 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4.Обеспечить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5.Обеспечить возможность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«Гудермесский центр социальной помощи семье и детям»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ГБУ «Курчалоевский центр социальной помощи семье и детям»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Разместить на сайте в сети Интернет недостающую информацию: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объеме предоставляемых социальных услуг за счет бюджетных ассигнований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субъектов Российской Федерации и заплату,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финансово-хозяйственной деятельности (с приложением электронного образа плана финансово-хозяйственной деятельности);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-Информация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«Шатойский центр социальной помощи семье и детям»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 (об учредителе организации социального обслуживания с указанием наименования, места его нахождения, контактных телефонов и адресов электронной почты;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информацию о проведении независимой оценки качества).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2.Обеспечить функционирование сайта учреждения в сети Интернет.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«Шелковской центр социальной помощи семье и детям»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34"/>
              <w:contextualSpacing w:val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Обеспечить бесперебойную работоспособность сигнальной кнопки вызова персонала в специально оборудованных санитарно-гигиенических помещениях (во время очного этапа сбора и обобщения информации не работала).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34"/>
              <w:contextualSpacing w:val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ГБУ «Гвардейский социально-реабилитационный центр для несовершеннолетних» 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 Осуществлять популяризацию официального сайта организации с целью увеличения использования дистанционных способов взаимодействия с получателями услуг.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5"/>
              </w:numPr>
              <w:tabs>
                <w:tab w:val="left" w:pos="709"/>
                <w:tab w:val="left" w:pos="1134"/>
                <w:tab w:val="left" w:pos="1560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ГБУ «Грозненский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реабилитационный центр для несовершеннолетних»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1.Разместить недостающую информацию на стендах;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финансово-хозяйственной деятельности;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информацию о проведении независимой оценки качества).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Разместить недостающую информацию на сайте в сети Интернет: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финансово-хозяйственной деятельности (с приложением электронного образа плана финансово-хозяйственной деятельности);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информацию о проведении независимой оценки качества (сноска не работает).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3.Обеспечить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«Ножай-Юртовский социально-реабилитационный центр для несовершеннолетних»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 (информация о дате государственной регистрации организации социального обслуживания с указанием числа, месяца и года регистрации; информация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почты; информация о месте нахождения организации социального обслуживания, ее филиалах (при их наличии) с указанием адреса и схемы проезда; информация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почты; информация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 о материально-техническом обеспечении предоставления социальных услуг; о количестве свободных мест для приема получателей социальных услуг по формам социального обслуживания;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лицо; информация о наличии лицензий на осуществление деятельности, подлежащей лицензированию в соответствии с законодательством Российской Федерации; информация о финансово-хозяйственной деятельности; информация о правилах внутреннего распорядка для получателей социальных услуг, правилах внутреннего трудового распорядка, коллективном договоре;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информацию о проведении независимой оценки качества).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инвалидам по слуху (слуху и зрению) услуг сурдопереводчика (тифлосурдопереводчика)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3.Обеспечить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 Разместить на сайте в сети Интернет недостающую информацию: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- Информация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форме социального обслуживания, в которой организация предоставляет социальные услуги (стационарной, полустационарной, на дому);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5. Обновить на сайте в сети Интернет информацию о финансово-хозяйственной деятельности.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6.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«Ленинский социально-реабилитационный центр для несовершеннолетних»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сменных кресел-колясок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информационно-разъяснительную работу с населением по популяризации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«Шатойский  социально-реабилитационный центр  для несовершеннолетних»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 (информация о дате государственной регистрации организации социального обслуживания с указанием числа, месяца и года регистрации; информация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почты; информация о месте нахождения организации социального обслуживания, ее филиалах (при их наличии) с указанием адресаи схемы проезда; информация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почты; о материально-техническом обеспечении предоставления социальных услуг; о количестве свободных мест для приема получателей социальных услуг по формам социального обслуживания;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лицо;  информация о финансово-хозяйственной деятельности;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информацию о проведении независимой оценки качества).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2.Обеспечить функционирование сайта учреждения в сети Интернет. 3.Обеспечить наличие и доступность питьевой воды.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 Обеспечит наличие сменного кресла- коляски.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5.Обеспечить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6.Обеспечить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6.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«Шалинский социально-реабилитационный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для несовершеннолетних»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Разместить недостающую информацию на сайте в сети Интернет: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о режиме, графике работы с указанием дней и часов приема, перерыва на обед; 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дому);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Обновить информацию: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социальных услуг за счет средств физических лиц и (или) юридических лиц;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финансово-хозяйственной деятельности.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6"/>
              </w:numPr>
              <w:tabs>
                <w:tab w:val="left" w:pos="709"/>
                <w:tab w:val="left" w:pos="1134"/>
                <w:tab w:val="left" w:pos="1560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5.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rPr>
          <w:trHeight w:val="785"/>
        </w:trPr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eastAsia="Times New Roman" w:hAnsi="Times New Roman" w:cs="Times New Roman"/>
                <w:sz w:val="24"/>
                <w:szCs w:val="24"/>
              </w:rPr>
              <w:t>ГБУ «Центр социальной реабилитации и оздоровления несовершеннолетних»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ГАУ «Республиканский фонд социальной поддержки населения»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стендах: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режиме, графике работы с указанием дней и часов приема, перерыва на обед;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социальных услуг; 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лицо; 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финансово-хозяйственной деятельности; 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договоре;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 проведении независимой оценки качества.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 Обеспечить функционирование сайта учреждения в сети Интернет.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Обеспечить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Обеспечить предоставление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Обеспечить альтернативную версию официального сайта организации социальной защиты населения в информационно-телекоммуникационной сети «Интернет» для инвалидов по зрению.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7.Обеспечить возможность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Обеспечить наличие сменных кресел-колясок.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информационно-разъяснительную работу с населением по популяризации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специализированный центр для детей с особыми потребностями»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 (о материально-техническом обеспечении предоставления социальных услуг; о количестве свободных мест для приема получателей социальных услуг по формам социального обслуживания;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информацию о проведении независимой оценки качества).</w:t>
            </w:r>
          </w:p>
          <w:p w:rsidR="008A1F74" w:rsidRPr="00E02425" w:rsidRDefault="008A1F74" w:rsidP="00E02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8A1F74" w:rsidRPr="00E02425" w:rsidRDefault="008A1F74" w:rsidP="00E02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5.Обеспечить альтернативную версию официального сайта организации в информационно-телекоммуникационной сети «Интернет» для инвалидов по зрению.</w:t>
            </w:r>
          </w:p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6.Разместить недостающую информацию на сайте в сети Интернет (1.Информация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2.Информация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 3.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 4.Информация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 5.Информация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6. 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ГБУ «Алпатовсий социально-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центр для граждан пожилого возраста»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недостающую информацию на стендах (о материально-техническом обеспечении </w:t>
            </w: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социальных услуг;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Обеспечить бесперебойное наличие питьевой воды (кулеры) в помещениях, в которых находятся непосредственно получатели услуг, на постоянной основе.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Улучшить условия в специально оборудованных санитарно- гигиенических помещениях.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Улучшить условия комнат, в которых пребывают граждане пожилого возраста (обновить мебель).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Улучшить условия помещений, в которых пребывают граждане пожилого возраста.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Улучшить условия прилегающей к корпусам территории.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Улучшить условия досуга получателей услуг (один компьютер, один стол с набором шахмат в помещении 12 м.кв. на 120 человек!).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Разместить недостающую информацию на сайте в сети «Интернет» (Информация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 Информация о финансово-хозяйственной деятельности (с приложением электронного образа плана финансово-хозяйственной деятельности);Информация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предписаний).</w:t>
            </w:r>
          </w:p>
          <w:p w:rsidR="008A1F74" w:rsidRPr="00E02425" w:rsidRDefault="008A1F74" w:rsidP="00E02425">
            <w:pPr>
              <w:pStyle w:val="a4"/>
              <w:numPr>
                <w:ilvl w:val="0"/>
                <w:numId w:val="11"/>
              </w:numPr>
              <w:tabs>
                <w:tab w:val="left" w:pos="709"/>
                <w:tab w:val="left" w:pos="1134"/>
                <w:tab w:val="left" w:pos="1560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3.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  <w:tr w:rsidR="008A1F74" w:rsidRPr="00E02425" w:rsidTr="00E02425">
        <w:tc>
          <w:tcPr>
            <w:tcW w:w="710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1" w:type="dxa"/>
          </w:tcPr>
          <w:p w:rsidR="008A1F74" w:rsidRPr="00E02425" w:rsidRDefault="008A1F74" w:rsidP="00E0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ГБУ «Шалинский психоневрологический интернат»</w:t>
            </w:r>
          </w:p>
        </w:tc>
        <w:tc>
          <w:tcPr>
            <w:tcW w:w="10567" w:type="dxa"/>
          </w:tcPr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1.Разместить недостающую информацию на стендах (информация о дате государственной регистрации организации социального обслуживания с указанием числа, месяца и года регистрации; информация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почты; информация о месте нахождения организации социального обслуживания, ее филиалах (при их наличии) с указанием адреса и схемы проезда; информация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почты; о материально-техническом обеспечении предоставления социальных услуг; о количестве свободных мест.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2.Обеспечить наличие и понятность навигации внутри учреждения.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3.Обеспечить наличие и доступность питьевой воды. </w:t>
            </w:r>
          </w:p>
          <w:p w:rsidR="008A1F74" w:rsidRPr="00E02425" w:rsidRDefault="008A1F74" w:rsidP="00E02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4.Обеспечитьналичие и доступность санитарно-гигиенических помещений.</w:t>
            </w:r>
          </w:p>
          <w:p w:rsidR="008A1F74" w:rsidRPr="00E02425" w:rsidRDefault="008A1F74" w:rsidP="00E02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5. Улучшить санитарное состояние помещений учреждения.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предоставления инвалидам по слуху (слуху и зрению) услуг сурдопереводчика (тифлосурдопереводчика).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 xml:space="preserve">7.Обеспечить </w:t>
            </w:r>
            <w:r w:rsidRPr="00E02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сопровождения инвалида работниками организации социальной защиты населения.</w:t>
            </w:r>
          </w:p>
          <w:p w:rsidR="008A1F74" w:rsidRPr="00E02425" w:rsidRDefault="008A1F74" w:rsidP="00E0242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8.Разместить недостающую информацию на сайте в сети Интернет (1. Информация о дате государственной регистрации организации социального обслуживания с указанием числа, месяца и года регистрации; 2.Информация о режиме, графике работы с указанием дней и часов приема, перерыва на обед; 3. Информация 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почты;  9.Обновитьинформацию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 5.Информация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недостатков).</w:t>
            </w:r>
          </w:p>
          <w:p w:rsidR="008A1F74" w:rsidRPr="00E02425" w:rsidRDefault="008A1F74" w:rsidP="00E02425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02425">
              <w:rPr>
                <w:rFonts w:ascii="Times New Roman" w:hAnsi="Times New Roman" w:cs="Times New Roman"/>
                <w:sz w:val="24"/>
                <w:szCs w:val="24"/>
              </w:rPr>
              <w:t>10. Провести информационно-разъяснительную работу с населением по популяризации использования электронных сервисов для получения качественной информации об услугах организаций социального обслуживания населения</w:t>
            </w:r>
          </w:p>
        </w:tc>
      </w:tr>
    </w:tbl>
    <w:p w:rsidR="008A1F74" w:rsidRPr="00646394" w:rsidRDefault="008A1F74" w:rsidP="008A1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F74" w:rsidRPr="00A436E1" w:rsidRDefault="008A1F74" w:rsidP="008A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74" w:rsidRDefault="008A1F74" w:rsidP="008A1F74"/>
    <w:p w:rsidR="00C67C1B" w:rsidRDefault="00C67C1B" w:rsidP="006C160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A9E" w:rsidRPr="007B7F43" w:rsidRDefault="00646A9E" w:rsidP="00646A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28E" w:rsidRPr="00CD328E" w:rsidRDefault="00CD328E" w:rsidP="00CD328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D328E" w:rsidRPr="00CD328E" w:rsidRDefault="00CD328E" w:rsidP="009D0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E3" w:rsidRDefault="00195CE3" w:rsidP="00195CE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sectPr w:rsidR="00195CE3" w:rsidSect="008A1F7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CC" w:rsidRDefault="00433DCC" w:rsidP="0074491F">
      <w:pPr>
        <w:spacing w:after="0" w:line="240" w:lineRule="auto"/>
      </w:pPr>
      <w:r>
        <w:separator/>
      </w:r>
    </w:p>
  </w:endnote>
  <w:endnote w:type="continuationSeparator" w:id="1">
    <w:p w:rsidR="00433DCC" w:rsidRDefault="00433DCC" w:rsidP="0074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CC" w:rsidRDefault="00433DCC" w:rsidP="0074491F">
      <w:pPr>
        <w:spacing w:after="0" w:line="240" w:lineRule="auto"/>
      </w:pPr>
      <w:r>
        <w:separator/>
      </w:r>
    </w:p>
  </w:footnote>
  <w:footnote w:type="continuationSeparator" w:id="1">
    <w:p w:rsidR="00433DCC" w:rsidRDefault="00433DCC" w:rsidP="0074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EB4"/>
    <w:multiLevelType w:val="hybridMultilevel"/>
    <w:tmpl w:val="B71AE4D2"/>
    <w:lvl w:ilvl="0" w:tplc="6DE6737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53FE6"/>
    <w:multiLevelType w:val="hybridMultilevel"/>
    <w:tmpl w:val="35242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9386C"/>
    <w:multiLevelType w:val="hybridMultilevel"/>
    <w:tmpl w:val="F89C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B4104"/>
    <w:multiLevelType w:val="hybridMultilevel"/>
    <w:tmpl w:val="E784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4C10"/>
    <w:multiLevelType w:val="hybridMultilevel"/>
    <w:tmpl w:val="9148248A"/>
    <w:lvl w:ilvl="0" w:tplc="8D903C9C">
      <w:start w:val="1"/>
      <w:numFmt w:val="decimal"/>
      <w:lvlText w:val="%1."/>
      <w:lvlJc w:val="left"/>
      <w:pPr>
        <w:ind w:left="1099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3956E7"/>
    <w:multiLevelType w:val="hybridMultilevel"/>
    <w:tmpl w:val="7DB88292"/>
    <w:lvl w:ilvl="0" w:tplc="7FC4E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F12286"/>
    <w:multiLevelType w:val="hybridMultilevel"/>
    <w:tmpl w:val="128E18FA"/>
    <w:lvl w:ilvl="0" w:tplc="B3A67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37501B2"/>
    <w:multiLevelType w:val="hybridMultilevel"/>
    <w:tmpl w:val="4208906E"/>
    <w:lvl w:ilvl="0" w:tplc="687E1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FD42F7"/>
    <w:multiLevelType w:val="hybridMultilevel"/>
    <w:tmpl w:val="62F0F62C"/>
    <w:lvl w:ilvl="0" w:tplc="AE64E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9F7C9F"/>
    <w:multiLevelType w:val="hybridMultilevel"/>
    <w:tmpl w:val="9148248A"/>
    <w:lvl w:ilvl="0" w:tplc="8D903C9C">
      <w:start w:val="1"/>
      <w:numFmt w:val="decimal"/>
      <w:lvlText w:val="%1."/>
      <w:lvlJc w:val="left"/>
      <w:pPr>
        <w:ind w:left="1099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306A6"/>
    <w:multiLevelType w:val="hybridMultilevel"/>
    <w:tmpl w:val="376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309AF"/>
    <w:multiLevelType w:val="hybridMultilevel"/>
    <w:tmpl w:val="B47455BC"/>
    <w:lvl w:ilvl="0" w:tplc="A0B60E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1404D"/>
    <w:multiLevelType w:val="hybridMultilevel"/>
    <w:tmpl w:val="7D4A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13BDB"/>
    <w:multiLevelType w:val="hybridMultilevel"/>
    <w:tmpl w:val="7DE6752C"/>
    <w:lvl w:ilvl="0" w:tplc="A07AF028">
      <w:start w:val="1"/>
      <w:numFmt w:val="decimal"/>
      <w:lvlText w:val="%1."/>
      <w:lvlJc w:val="left"/>
      <w:pPr>
        <w:ind w:left="1459" w:hanging="360"/>
      </w:pPr>
      <w:rPr>
        <w:rFonts w:eastAsiaTheme="minorHAnsi" w:cstheme="minorBid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4">
    <w:nsid w:val="7C617745"/>
    <w:multiLevelType w:val="hybridMultilevel"/>
    <w:tmpl w:val="638456CC"/>
    <w:lvl w:ilvl="0" w:tplc="667874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B0FEA"/>
    <w:multiLevelType w:val="hybridMultilevel"/>
    <w:tmpl w:val="F524232E"/>
    <w:lvl w:ilvl="0" w:tplc="157A52C0">
      <w:start w:val="1"/>
      <w:numFmt w:val="decimal"/>
      <w:lvlText w:val="%1."/>
      <w:lvlJc w:val="left"/>
      <w:pPr>
        <w:ind w:left="1744" w:hanging="1035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1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800"/>
    <w:rsid w:val="000118FB"/>
    <w:rsid w:val="0001231D"/>
    <w:rsid w:val="00013658"/>
    <w:rsid w:val="00076070"/>
    <w:rsid w:val="000D35A0"/>
    <w:rsid w:val="00114725"/>
    <w:rsid w:val="00124937"/>
    <w:rsid w:val="0012506D"/>
    <w:rsid w:val="00152321"/>
    <w:rsid w:val="001654F7"/>
    <w:rsid w:val="00171A13"/>
    <w:rsid w:val="00195CE3"/>
    <w:rsid w:val="001E5A28"/>
    <w:rsid w:val="0020154A"/>
    <w:rsid w:val="00203B23"/>
    <w:rsid w:val="00211306"/>
    <w:rsid w:val="00225841"/>
    <w:rsid w:val="00227279"/>
    <w:rsid w:val="002627CA"/>
    <w:rsid w:val="0027643E"/>
    <w:rsid w:val="0029158A"/>
    <w:rsid w:val="00297D0C"/>
    <w:rsid w:val="00297DBC"/>
    <w:rsid w:val="002D2800"/>
    <w:rsid w:val="00305FF6"/>
    <w:rsid w:val="003173EF"/>
    <w:rsid w:val="00330489"/>
    <w:rsid w:val="00340E68"/>
    <w:rsid w:val="00344819"/>
    <w:rsid w:val="003B371F"/>
    <w:rsid w:val="003B70A0"/>
    <w:rsid w:val="003E0485"/>
    <w:rsid w:val="003E24AD"/>
    <w:rsid w:val="003E62C2"/>
    <w:rsid w:val="003F0ED9"/>
    <w:rsid w:val="00426716"/>
    <w:rsid w:val="00433DCC"/>
    <w:rsid w:val="004531CA"/>
    <w:rsid w:val="004733AA"/>
    <w:rsid w:val="00494AAB"/>
    <w:rsid w:val="00497CCA"/>
    <w:rsid w:val="004A0FCB"/>
    <w:rsid w:val="004A1AA9"/>
    <w:rsid w:val="004F5431"/>
    <w:rsid w:val="00552B63"/>
    <w:rsid w:val="005A361A"/>
    <w:rsid w:val="005B06E3"/>
    <w:rsid w:val="005D3C52"/>
    <w:rsid w:val="005D4A9E"/>
    <w:rsid w:val="005E20D9"/>
    <w:rsid w:val="005E3124"/>
    <w:rsid w:val="006229F9"/>
    <w:rsid w:val="00646A9E"/>
    <w:rsid w:val="006523FE"/>
    <w:rsid w:val="00664F1A"/>
    <w:rsid w:val="00672FF1"/>
    <w:rsid w:val="00677318"/>
    <w:rsid w:val="006B5515"/>
    <w:rsid w:val="006C1606"/>
    <w:rsid w:val="00713E7B"/>
    <w:rsid w:val="00740838"/>
    <w:rsid w:val="0074491F"/>
    <w:rsid w:val="007A3512"/>
    <w:rsid w:val="007B7F43"/>
    <w:rsid w:val="007C1CD9"/>
    <w:rsid w:val="007D1142"/>
    <w:rsid w:val="007D5F5F"/>
    <w:rsid w:val="007F0B87"/>
    <w:rsid w:val="00811CA1"/>
    <w:rsid w:val="00821F9E"/>
    <w:rsid w:val="00831341"/>
    <w:rsid w:val="00845E35"/>
    <w:rsid w:val="00856705"/>
    <w:rsid w:val="008742F6"/>
    <w:rsid w:val="008821CF"/>
    <w:rsid w:val="00892472"/>
    <w:rsid w:val="008A1F74"/>
    <w:rsid w:val="008B6E74"/>
    <w:rsid w:val="008D50DD"/>
    <w:rsid w:val="008E3213"/>
    <w:rsid w:val="0090161E"/>
    <w:rsid w:val="00927523"/>
    <w:rsid w:val="00946F81"/>
    <w:rsid w:val="009577D7"/>
    <w:rsid w:val="00960A43"/>
    <w:rsid w:val="00972E2E"/>
    <w:rsid w:val="00980FC5"/>
    <w:rsid w:val="00981C68"/>
    <w:rsid w:val="00986F65"/>
    <w:rsid w:val="009D0E5A"/>
    <w:rsid w:val="00A21666"/>
    <w:rsid w:val="00A361C8"/>
    <w:rsid w:val="00A52C11"/>
    <w:rsid w:val="00A603F9"/>
    <w:rsid w:val="00AA5484"/>
    <w:rsid w:val="00AC2FDA"/>
    <w:rsid w:val="00AC656D"/>
    <w:rsid w:val="00AE3074"/>
    <w:rsid w:val="00AF19FA"/>
    <w:rsid w:val="00B00B40"/>
    <w:rsid w:val="00B06267"/>
    <w:rsid w:val="00B14C9B"/>
    <w:rsid w:val="00B24F9F"/>
    <w:rsid w:val="00B60B61"/>
    <w:rsid w:val="00B774A0"/>
    <w:rsid w:val="00BA7324"/>
    <w:rsid w:val="00BB59B9"/>
    <w:rsid w:val="00BE56D3"/>
    <w:rsid w:val="00BF7287"/>
    <w:rsid w:val="00C07CA3"/>
    <w:rsid w:val="00C67C1B"/>
    <w:rsid w:val="00C719F2"/>
    <w:rsid w:val="00C93EA7"/>
    <w:rsid w:val="00CA60C2"/>
    <w:rsid w:val="00CD328E"/>
    <w:rsid w:val="00CD5DB0"/>
    <w:rsid w:val="00D43304"/>
    <w:rsid w:val="00D56988"/>
    <w:rsid w:val="00D63C5A"/>
    <w:rsid w:val="00DA5B45"/>
    <w:rsid w:val="00DE0FDC"/>
    <w:rsid w:val="00DF30ED"/>
    <w:rsid w:val="00DF671F"/>
    <w:rsid w:val="00E02425"/>
    <w:rsid w:val="00E41000"/>
    <w:rsid w:val="00E5003F"/>
    <w:rsid w:val="00E66F99"/>
    <w:rsid w:val="00E731D1"/>
    <w:rsid w:val="00E80A3F"/>
    <w:rsid w:val="00E82B2A"/>
    <w:rsid w:val="00EA74DC"/>
    <w:rsid w:val="00F21849"/>
    <w:rsid w:val="00F235F9"/>
    <w:rsid w:val="00F562A9"/>
    <w:rsid w:val="00F91843"/>
    <w:rsid w:val="00FA7712"/>
    <w:rsid w:val="00FE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F9"/>
  </w:style>
  <w:style w:type="paragraph" w:styleId="1">
    <w:name w:val="heading 1"/>
    <w:basedOn w:val="a"/>
    <w:next w:val="a"/>
    <w:link w:val="10"/>
    <w:uiPriority w:val="9"/>
    <w:qFormat/>
    <w:rsid w:val="00011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33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7D1142"/>
    <w:pPr>
      <w:ind w:left="720"/>
      <w:contextualSpacing/>
    </w:pPr>
  </w:style>
  <w:style w:type="character" w:styleId="a5">
    <w:name w:val="Strong"/>
    <w:basedOn w:val="a0"/>
    <w:uiPriority w:val="22"/>
    <w:qFormat/>
    <w:rsid w:val="00980F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9F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173EF"/>
    <w:pPr>
      <w:spacing w:after="0" w:line="240" w:lineRule="auto"/>
    </w:pPr>
  </w:style>
  <w:style w:type="paragraph" w:customStyle="1" w:styleId="ConsPlusNormal">
    <w:name w:val="ConsPlusNormal"/>
    <w:rsid w:val="001523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764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45E35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45E35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845E35"/>
    <w:rPr>
      <w:vertAlign w:val="superscript"/>
    </w:rPr>
  </w:style>
  <w:style w:type="character" w:customStyle="1" w:styleId="40">
    <w:name w:val="Заголовок 4 Знак"/>
    <w:basedOn w:val="a0"/>
    <w:link w:val="4"/>
    <w:rsid w:val="00D433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AA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A5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0118F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18F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12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Светлана Владимировна</dc:creator>
  <cp:lastModifiedBy>Лайла</cp:lastModifiedBy>
  <cp:revision>12</cp:revision>
  <cp:lastPrinted>2019-11-07T12:26:00Z</cp:lastPrinted>
  <dcterms:created xsi:type="dcterms:W3CDTF">2019-09-23T13:53:00Z</dcterms:created>
  <dcterms:modified xsi:type="dcterms:W3CDTF">2019-11-29T13:00:00Z</dcterms:modified>
</cp:coreProperties>
</file>