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89B" w:rsidRDefault="0055489B" w:rsidP="0055489B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575757"/>
          <w:sz w:val="23"/>
          <w:szCs w:val="23"/>
        </w:rPr>
      </w:pPr>
      <w:r>
        <w:rPr>
          <w:rFonts w:ascii="Helvetica" w:hAnsi="Helvetica" w:cs="Helvetica"/>
          <w:color w:val="575757"/>
          <w:sz w:val="23"/>
          <w:szCs w:val="23"/>
        </w:rPr>
        <w:t>Отделения медицинской реабилитации представляет собой целостный комплекс, предназначенный для медицинской реабилитации пациентов Центра.</w:t>
      </w:r>
      <w:r>
        <w:rPr>
          <w:rFonts w:ascii="Helvetica" w:hAnsi="Helvetica" w:cs="Helvetica"/>
          <w:color w:val="575757"/>
          <w:sz w:val="23"/>
          <w:szCs w:val="23"/>
        </w:rPr>
        <w:br/>
        <w:t>Наличие хорошей материальной базы, опытных специалистов, работающих по современным технологиям, позволяет принимать на реабилитацию детей от рождения до 18 лет с самыми разнообразными заболеваниями, детский церебральный паралич, заболевания опорно-двигательного аппарата, задержка психического и речевого развития, ортопедическая патология и заболевания костно-мышечной системы, последствия травм и операций.</w:t>
      </w:r>
      <w:r>
        <w:rPr>
          <w:rFonts w:ascii="Helvetica" w:hAnsi="Helvetica" w:cs="Helvetica"/>
          <w:color w:val="575757"/>
          <w:sz w:val="23"/>
          <w:szCs w:val="23"/>
        </w:rPr>
        <w:br/>
        <w:t xml:space="preserve">В центре работают профессионально-подготовленные специалисты в области медицинской, педагогической, психологической, социальной реабилитации, работают музыкальные руководители со знанием основ </w:t>
      </w:r>
      <w:proofErr w:type="spellStart"/>
      <w:r>
        <w:rPr>
          <w:rFonts w:ascii="Helvetica" w:hAnsi="Helvetica" w:cs="Helvetica"/>
          <w:color w:val="575757"/>
          <w:sz w:val="23"/>
          <w:szCs w:val="23"/>
        </w:rPr>
        <w:t>реабилитологии</w:t>
      </w:r>
      <w:proofErr w:type="spellEnd"/>
      <w:r>
        <w:rPr>
          <w:rFonts w:ascii="Helvetica" w:hAnsi="Helvetica" w:cs="Helvetica"/>
          <w:color w:val="575757"/>
          <w:sz w:val="23"/>
          <w:szCs w:val="23"/>
        </w:rPr>
        <w:t>, современных инновационных технологий реабилитации.</w:t>
      </w:r>
      <w:r>
        <w:rPr>
          <w:rFonts w:ascii="Helvetica" w:hAnsi="Helvetica" w:cs="Helvetica"/>
          <w:color w:val="575757"/>
          <w:sz w:val="23"/>
          <w:szCs w:val="23"/>
        </w:rPr>
        <w:br/>
        <w:t>В отделении медицинской реабилитации Центра ведут прием специалисты:</w:t>
      </w:r>
    </w:p>
    <w:p w:rsidR="0055489B" w:rsidRDefault="0055489B" w:rsidP="0055489B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75757"/>
          <w:sz w:val="23"/>
          <w:szCs w:val="23"/>
        </w:rPr>
      </w:pPr>
      <w:r>
        <w:rPr>
          <w:rFonts w:ascii="Helvetica" w:hAnsi="Helvetica" w:cs="Helvetica"/>
          <w:color w:val="575757"/>
          <w:sz w:val="23"/>
          <w:szCs w:val="23"/>
        </w:rPr>
        <w:t>1. Наблюдение и консультации врача невролога;</w:t>
      </w:r>
      <w:r>
        <w:rPr>
          <w:rFonts w:ascii="Helvetica" w:hAnsi="Helvetica" w:cs="Helvetica"/>
          <w:color w:val="575757"/>
          <w:sz w:val="23"/>
          <w:szCs w:val="23"/>
        </w:rPr>
        <w:br/>
        <w:t>2. Наблюдение и консультации врача педиатра;</w:t>
      </w:r>
      <w:r>
        <w:rPr>
          <w:rFonts w:ascii="Helvetica" w:hAnsi="Helvetica" w:cs="Helvetica"/>
          <w:color w:val="575757"/>
          <w:sz w:val="23"/>
          <w:szCs w:val="23"/>
        </w:rPr>
        <w:br/>
        <w:t>3. Наблюдение и консультации врача ортопеда;</w:t>
      </w:r>
      <w:r>
        <w:rPr>
          <w:rFonts w:ascii="Helvetica" w:hAnsi="Helvetica" w:cs="Helvetica"/>
          <w:color w:val="575757"/>
          <w:sz w:val="23"/>
          <w:szCs w:val="23"/>
        </w:rPr>
        <w:br/>
        <w:t xml:space="preserve">4. Наблюдение и консультации врача </w:t>
      </w:r>
      <w:proofErr w:type="spellStart"/>
      <w:r>
        <w:rPr>
          <w:rFonts w:ascii="Helvetica" w:hAnsi="Helvetica" w:cs="Helvetica"/>
          <w:color w:val="575757"/>
          <w:sz w:val="23"/>
          <w:szCs w:val="23"/>
        </w:rPr>
        <w:t>физиотерапевта,физиотерапия:электролечение</w:t>
      </w:r>
      <w:proofErr w:type="spellEnd"/>
      <w:r>
        <w:rPr>
          <w:rFonts w:ascii="Helvetica" w:hAnsi="Helvetica" w:cs="Helvetica"/>
          <w:color w:val="575757"/>
          <w:sz w:val="23"/>
          <w:szCs w:val="23"/>
        </w:rPr>
        <w:t>.</w:t>
      </w:r>
      <w:r>
        <w:rPr>
          <w:rFonts w:ascii="Helvetica" w:hAnsi="Helvetica" w:cs="Helvetica"/>
          <w:color w:val="575757"/>
          <w:sz w:val="23"/>
          <w:szCs w:val="23"/>
        </w:rPr>
        <w:br/>
        <w:t>5. Лечебная физкультура</w:t>
      </w:r>
      <w:r>
        <w:rPr>
          <w:rFonts w:ascii="Helvetica" w:hAnsi="Helvetica" w:cs="Helvetica"/>
          <w:color w:val="575757"/>
          <w:sz w:val="23"/>
          <w:szCs w:val="23"/>
        </w:rPr>
        <w:br/>
        <w:t>6. Медицинский массаж;</w:t>
      </w:r>
      <w:r>
        <w:rPr>
          <w:rFonts w:ascii="Helvetica" w:hAnsi="Helvetica" w:cs="Helvetica"/>
          <w:color w:val="575757"/>
          <w:sz w:val="23"/>
          <w:szCs w:val="23"/>
        </w:rPr>
        <w:br/>
        <w:t>7. Оздоровительные занятия в бассейне инструктором по физической культуре.</w:t>
      </w:r>
    </w:p>
    <w:p w:rsidR="0055489B" w:rsidRDefault="0055489B" w:rsidP="0055489B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75757"/>
          <w:sz w:val="23"/>
          <w:szCs w:val="23"/>
        </w:rPr>
      </w:pPr>
      <w:r>
        <w:rPr>
          <w:rFonts w:ascii="Helvetica" w:hAnsi="Helvetica" w:cs="Helvetica"/>
          <w:color w:val="575757"/>
          <w:sz w:val="23"/>
          <w:szCs w:val="23"/>
        </w:rPr>
        <w:t>Медицинская реабилитация является составной частью общей реабилитации. В ходе реабилитации воспитанник проходит курс лечебных мероприятий, направленных на сохранение и укрепления здоровья.</w:t>
      </w:r>
    </w:p>
    <w:p w:rsidR="00EC1B18" w:rsidRDefault="00EC1B18">
      <w:bookmarkStart w:id="0" w:name="_GoBack"/>
      <w:bookmarkEnd w:id="0"/>
    </w:p>
    <w:sectPr w:rsidR="00EC1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0E"/>
    <w:rsid w:val="0055489B"/>
    <w:rsid w:val="0093230E"/>
    <w:rsid w:val="00EC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8AD33-AA33-4009-B77F-7785BC06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4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2</cp:revision>
  <dcterms:created xsi:type="dcterms:W3CDTF">2024-03-22T06:27:00Z</dcterms:created>
  <dcterms:modified xsi:type="dcterms:W3CDTF">2024-03-22T06:27:00Z</dcterms:modified>
</cp:coreProperties>
</file>