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C2C" w:rsidRDefault="00897C2C" w:rsidP="00897C2C">
      <w:pPr>
        <w:pStyle w:val="a3"/>
        <w:shd w:val="clear" w:color="auto" w:fill="FFFFFF"/>
        <w:spacing w:before="0" w:beforeAutospacing="0" w:after="0" w:afterAutospacing="0"/>
        <w:rPr>
          <w:rFonts w:ascii="Helvetica" w:hAnsi="Helvetica" w:cs="Helvetica"/>
          <w:color w:val="575757"/>
          <w:sz w:val="23"/>
          <w:szCs w:val="23"/>
        </w:rPr>
      </w:pPr>
      <w:r>
        <w:rPr>
          <w:rStyle w:val="a5"/>
          <w:rFonts w:ascii="Helvetica" w:hAnsi="Helvetica" w:cs="Helvetica"/>
          <w:b/>
          <w:bCs/>
          <w:color w:val="575757"/>
          <w:sz w:val="23"/>
          <w:szCs w:val="23"/>
        </w:rPr>
        <w:t>«Разум переносит несчастья, мужество борется с ними, а терпенье и вера побеждают их»</w:t>
      </w:r>
      <w:r>
        <w:rPr>
          <w:rFonts w:ascii="Helvetica" w:hAnsi="Helvetica" w:cs="Helvetica"/>
          <w:color w:val="575757"/>
          <w:sz w:val="23"/>
          <w:szCs w:val="23"/>
        </w:rPr>
        <w:br/>
      </w:r>
      <w:r>
        <w:rPr>
          <w:rStyle w:val="a5"/>
          <w:rFonts w:ascii="Helvetica" w:hAnsi="Helvetica" w:cs="Helvetica"/>
          <w:b/>
          <w:bCs/>
          <w:color w:val="575757"/>
          <w:sz w:val="23"/>
          <w:szCs w:val="23"/>
        </w:rPr>
        <w:t>Мария Севилье</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Отделение расположено в левом крыле здания Центра. В специально оборудованных кабинетах работают квалифицированные специалисты умеющие творчески работать: психологи, социальные педагоги, инструкторы по труду и специалисты по социальной работе, которые прикладывают максимальные усилия для формирования у своих подопечных социальных навыков, персональной «сохранности», учат правилам коллективных игр и участию в тренингах ; прививают культуру общения, развивают интеллект, помогают организовать свой быт и спланировать своё свободное время, работают над тем, чтобы вернуть ребёнку активность, уверенность и желание бороться с заболеванием. Дети получают различные виды реабилитационной помощи, а их родители - консультации по социальным, психологическим и педагогическим вопросам.</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br/>
        <w:t>Работа в Отделении ведётся в следующих направлениях:</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 xml:space="preserve">Социальная реабилитация, которая направлена на обеспечение познавательной, досуговой деятельности детей, приобщение их к занятиям в кружках по интересам; формирование у детей культурных ценностей, эстетического вкуса, нравственных качеств личности через </w:t>
      </w:r>
      <w:proofErr w:type="spellStart"/>
      <w:r>
        <w:rPr>
          <w:rFonts w:ascii="Helvetica" w:hAnsi="Helvetica" w:cs="Helvetica"/>
          <w:color w:val="575757"/>
          <w:sz w:val="23"/>
          <w:szCs w:val="23"/>
        </w:rPr>
        <w:t>игротерапию</w:t>
      </w:r>
      <w:proofErr w:type="spellEnd"/>
      <w:r>
        <w:rPr>
          <w:rFonts w:ascii="Helvetica" w:hAnsi="Helvetica" w:cs="Helvetica"/>
          <w:color w:val="575757"/>
          <w:sz w:val="23"/>
          <w:szCs w:val="23"/>
        </w:rPr>
        <w:t xml:space="preserve">, </w:t>
      </w:r>
      <w:proofErr w:type="spellStart"/>
      <w:r>
        <w:rPr>
          <w:rFonts w:ascii="Helvetica" w:hAnsi="Helvetica" w:cs="Helvetica"/>
          <w:color w:val="575757"/>
          <w:sz w:val="23"/>
          <w:szCs w:val="23"/>
        </w:rPr>
        <w:t>арттерапию</w:t>
      </w:r>
      <w:proofErr w:type="spellEnd"/>
      <w:r>
        <w:rPr>
          <w:rFonts w:ascii="Helvetica" w:hAnsi="Helvetica" w:cs="Helvetica"/>
          <w:color w:val="575757"/>
          <w:sz w:val="23"/>
          <w:szCs w:val="23"/>
        </w:rPr>
        <w:t>, музыкотерапию.</w:t>
      </w:r>
      <w:r>
        <w:rPr>
          <w:rFonts w:ascii="Helvetica" w:hAnsi="Helvetica" w:cs="Helvetica"/>
          <w:color w:val="575757"/>
          <w:sz w:val="23"/>
          <w:szCs w:val="23"/>
        </w:rPr>
        <w:br/>
        <w:t>Занятия по социально-бытовой адаптации проводят социальные педагоги, специалисты по социальной работе, инструкторы по труду.</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Психологи ведут работу по консультированию родителей; занятия в паре «мама - ребёнок» по развитию навыков самообслуживания, развитию психических процессов, устранению проблем в эмоциональном развитии.</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 xml:space="preserve">В работе по развитию, с особыми детьми, очень важен индивидуальный подход не только в подборе упражнений, важно не столько следовать указаниям, сколько думать, наблюдать за реакцией ребенка, замечать, как занятие помогает или мешает общему развитию ребенка. Необходимо приспосабливать занятие к потребностям каждого ребенка. Специалисты отделения взаимодействуют с родителями в целях достижения непрерывности и преемственности реабилитационных мероприятий и </w:t>
      </w:r>
      <w:proofErr w:type="gramStart"/>
      <w:r>
        <w:rPr>
          <w:rFonts w:ascii="Helvetica" w:hAnsi="Helvetica" w:cs="Helvetica"/>
          <w:color w:val="575757"/>
          <w:sz w:val="23"/>
          <w:szCs w:val="23"/>
        </w:rPr>
        <w:t>социальной адаптации ребёнка</w:t>
      </w:r>
      <w:proofErr w:type="gramEnd"/>
      <w:r>
        <w:rPr>
          <w:rFonts w:ascii="Helvetica" w:hAnsi="Helvetica" w:cs="Helvetica"/>
          <w:color w:val="575757"/>
          <w:sz w:val="23"/>
          <w:szCs w:val="23"/>
        </w:rPr>
        <w:t xml:space="preserve"> и семьи, учат основам психологических и социальных знаний, умений и навыков для работы с детьми в домашних условиях.</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Социально-психологическая реабилитация заключается в оценке возможностей ребёнка; индивидуальной и групповой коррекционно-развивающей работе по развитию психических процессов; общей моторики и в развитии коммуникативных навыков, в консультировании родителей</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Инструктор по труду формирует у детей с ограниченными возможностями трудовые навыки с целью успешной адаптации и интеграции в обществе, формирует навыки социальной компетенции, выявляет интересы детей и развивает их творческие способности.</w:t>
      </w:r>
      <w:r>
        <w:rPr>
          <w:rFonts w:ascii="Helvetica" w:hAnsi="Helvetica" w:cs="Helvetica"/>
          <w:color w:val="575757"/>
          <w:sz w:val="23"/>
          <w:szCs w:val="23"/>
        </w:rPr>
        <w:br/>
        <w:t>Инструктор по труду на основе рекомендаций дефектолога составляет индивидуальные программы реабилитации, разрабатывает трудовые операции, способствующие компенсации дефектов и преодолению их последствий.</w:t>
      </w:r>
      <w:r>
        <w:rPr>
          <w:rFonts w:ascii="Helvetica" w:hAnsi="Helvetica" w:cs="Helvetica"/>
          <w:color w:val="575757"/>
          <w:sz w:val="23"/>
          <w:szCs w:val="23"/>
        </w:rPr>
        <w:br/>
        <w:t>Подбирает эффективные формы и методы воспитания у детей самостоятельности, навыков самообслуживания, работы в коллективе. Занятие ведутся как индивидуально, так и в групповой форме.</w:t>
      </w:r>
      <w:r>
        <w:rPr>
          <w:rFonts w:ascii="Helvetica" w:hAnsi="Helvetica" w:cs="Helvetica"/>
          <w:color w:val="575757"/>
          <w:sz w:val="23"/>
          <w:szCs w:val="23"/>
        </w:rPr>
        <w:br/>
        <w:t>Творческая деятельность стимулирует желание ребенка с особыми потребностями общаться, расширять межличностные отношения. Это один из способов смягчить состояние обособленности от других и уверить себя в принадлежности к жизни не только своей социальной группы, но и общества в целом.</w:t>
      </w:r>
      <w:r>
        <w:rPr>
          <w:rFonts w:ascii="Helvetica" w:hAnsi="Helvetica" w:cs="Helvetica"/>
          <w:color w:val="575757"/>
          <w:sz w:val="23"/>
          <w:szCs w:val="23"/>
        </w:rPr>
        <w:br/>
        <w:t>С детьми, имеющими задержку психического развития, умственно отсталыми, инструкторы по труду и учитель рисования занимаются рисованием плоских предметов, учат детей работать по трафарету, шаблону, изображать, лепить.</w:t>
      </w:r>
      <w:r>
        <w:rPr>
          <w:rFonts w:ascii="Helvetica" w:hAnsi="Helvetica" w:cs="Helvetica"/>
          <w:color w:val="575757"/>
          <w:sz w:val="23"/>
          <w:szCs w:val="23"/>
        </w:rPr>
        <w:br/>
      </w:r>
      <w:r>
        <w:rPr>
          <w:rFonts w:ascii="Helvetica" w:hAnsi="Helvetica" w:cs="Helvetica"/>
          <w:color w:val="575757"/>
          <w:sz w:val="23"/>
          <w:szCs w:val="23"/>
        </w:rPr>
        <w:br/>
        <w:t>На занятиях кружка « Дизайн одежды и ручной труд»</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lastRenderedPageBreak/>
        <w:t>Основой развития каждого человека является двигательная активность. Когда мы говорим о крупной моторике, мы подразумеваем ту часть двигательного развития, которая обеспечивает стабилизацию и перемещение тела в пространстве.</w:t>
      </w:r>
      <w:r>
        <w:rPr>
          <w:rFonts w:ascii="Helvetica" w:hAnsi="Helvetica" w:cs="Helvetica"/>
          <w:color w:val="575757"/>
          <w:sz w:val="23"/>
          <w:szCs w:val="23"/>
        </w:rPr>
        <w:br/>
        <w:t>Совершение точных движений мелкими мышцами рук, умение координировать движения - это навыки мелкой моторики, составляющие основу деятельности человека. Точные движения органов артикуляции закладывают фундамент устной речи, а движения глаз являются неотъемлемой частью зрительного обследования.</w:t>
      </w:r>
      <w:r>
        <w:rPr>
          <w:rFonts w:ascii="Helvetica" w:hAnsi="Helvetica" w:cs="Helvetica"/>
          <w:color w:val="575757"/>
          <w:sz w:val="23"/>
          <w:szCs w:val="23"/>
        </w:rPr>
        <w:br/>
        <w:t>Трудовые навыки закладываются в процессе жизни и бытия человека. От того насколько будут сформированы трудовые навыки у подрастающего поколения, а особенно у ребёнка с ограниченными возможностями здоровья зависит дальнейшее их самоопределение. В процессе трудовой деятельности дети постепенно начинают проявлять себя как самостоятельно формирующиеся личности, что существенно для их самостоятельной жизни.</w:t>
      </w:r>
      <w:r>
        <w:rPr>
          <w:rFonts w:ascii="Helvetica" w:hAnsi="Helvetica" w:cs="Helvetica"/>
          <w:color w:val="575757"/>
          <w:sz w:val="23"/>
          <w:szCs w:val="23"/>
        </w:rPr>
        <w:br/>
        <w:t>Особое значение в трудовом воспитание оказывает коллективно творческая деятельность, ведь именно в процессе коллективно творческой деятельности ребята приобретают навыки общения, учатся работать, делить успех и ответственность с другими, узнают друг о друге много нового, наконец, просто знакомятся и приобретают друзей. </w:t>
      </w:r>
      <w:r>
        <w:rPr>
          <w:rFonts w:ascii="Helvetica" w:hAnsi="Helvetica" w:cs="Helvetica"/>
          <w:color w:val="575757"/>
          <w:sz w:val="23"/>
          <w:szCs w:val="23"/>
        </w:rPr>
        <w:br/>
      </w:r>
      <w:r>
        <w:rPr>
          <w:rFonts w:ascii="Helvetica" w:hAnsi="Helvetica" w:cs="Helvetica"/>
          <w:color w:val="575757"/>
          <w:sz w:val="23"/>
          <w:szCs w:val="23"/>
        </w:rPr>
        <w:br/>
        <w:t>Также в отделении реализуется Программа по социально-бытовой ориентировке, которая составлена с учетом всех особенностей познавательной деятельности детей с ограниченными возможностями здоровья и обеспечивает их подготовку к самостоятельной жизни, хозяйственно-бытовому труду. Направлена Программа на формирование у них знаний и умений, способствующих социально-бытовой адаптации, на повышение общего уровня развития культуры поведения и отношений в семье.</w:t>
      </w:r>
      <w:r>
        <w:rPr>
          <w:rFonts w:ascii="Helvetica" w:hAnsi="Helvetica" w:cs="Helvetica"/>
          <w:color w:val="575757"/>
          <w:sz w:val="23"/>
          <w:szCs w:val="23"/>
        </w:rPr>
        <w:br/>
        <w:t xml:space="preserve">Специальные коррекционные занятия по СБО ( социально - бытовая ориентировка)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развития учащихся. Составлена она с учетом возрастных и психофизических особенностей развития учащихся, уровня их знаний и умений. Материал программы расположен по принципу усложнения и увеличения объема сведений. Последовательное изучение тем обеспечивает возможность </w:t>
      </w:r>
      <w:proofErr w:type="spellStart"/>
      <w:r>
        <w:rPr>
          <w:rFonts w:ascii="Helvetica" w:hAnsi="Helvetica" w:cs="Helvetica"/>
          <w:color w:val="575757"/>
          <w:sz w:val="23"/>
          <w:szCs w:val="23"/>
        </w:rPr>
        <w:t>систематизированно</w:t>
      </w:r>
      <w:proofErr w:type="spellEnd"/>
      <w:r>
        <w:rPr>
          <w:rFonts w:ascii="Helvetica" w:hAnsi="Helvetica" w:cs="Helvetica"/>
          <w:color w:val="575757"/>
          <w:sz w:val="23"/>
          <w:szCs w:val="23"/>
        </w:rPr>
        <w:t xml:space="preserve"> формировать и совершенствовать у детей с нарушением интеллекта необходимые им навыки самообслуживания, ведения домашнего хозяйства, ориентировки в окружающем, а также практически знакомиться с предприятиями, организациями и учреждениями, в которые им придется обращаться по различным вопросам, начав самостоятельную жизнь.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Кроме того, данные занятия способствуют усвоению морально-этических норм поведения, выработке навыков общения с людьми, развитию художественного вкуса детей и т.д.</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В программу включены следующие разделы:</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1. Личная гигиена;</w:t>
      </w:r>
      <w:r>
        <w:rPr>
          <w:rFonts w:ascii="Helvetica" w:hAnsi="Helvetica" w:cs="Helvetica"/>
          <w:color w:val="575757"/>
          <w:sz w:val="23"/>
          <w:szCs w:val="23"/>
        </w:rPr>
        <w:br/>
        <w:t>2. Одежда и обувь;</w:t>
      </w:r>
      <w:r>
        <w:rPr>
          <w:rFonts w:ascii="Helvetica" w:hAnsi="Helvetica" w:cs="Helvetica"/>
          <w:color w:val="575757"/>
          <w:sz w:val="23"/>
          <w:szCs w:val="23"/>
        </w:rPr>
        <w:br/>
        <w:t>3. Питание;</w:t>
      </w:r>
      <w:r>
        <w:rPr>
          <w:rFonts w:ascii="Helvetica" w:hAnsi="Helvetica" w:cs="Helvetica"/>
          <w:color w:val="575757"/>
          <w:sz w:val="23"/>
          <w:szCs w:val="23"/>
        </w:rPr>
        <w:br/>
        <w:t>4. Культура общения;</w:t>
      </w:r>
      <w:r>
        <w:rPr>
          <w:rFonts w:ascii="Helvetica" w:hAnsi="Helvetica" w:cs="Helvetica"/>
          <w:color w:val="575757"/>
          <w:sz w:val="23"/>
          <w:szCs w:val="23"/>
        </w:rPr>
        <w:br/>
        <w:t>5. Жилище;</w:t>
      </w:r>
      <w:r>
        <w:rPr>
          <w:rFonts w:ascii="Helvetica" w:hAnsi="Helvetica" w:cs="Helvetica"/>
          <w:color w:val="575757"/>
          <w:sz w:val="23"/>
          <w:szCs w:val="23"/>
        </w:rPr>
        <w:br/>
        <w:t>6. Транспорт;</w:t>
      </w:r>
      <w:r>
        <w:rPr>
          <w:rFonts w:ascii="Helvetica" w:hAnsi="Helvetica" w:cs="Helvetica"/>
          <w:color w:val="575757"/>
          <w:sz w:val="23"/>
          <w:szCs w:val="23"/>
        </w:rPr>
        <w:br/>
        <w:t>7. Семья и семейные отношения;</w:t>
      </w:r>
      <w:r>
        <w:rPr>
          <w:rFonts w:ascii="Helvetica" w:hAnsi="Helvetica" w:cs="Helvetica"/>
          <w:color w:val="575757"/>
          <w:sz w:val="23"/>
          <w:szCs w:val="23"/>
        </w:rPr>
        <w:br/>
        <w:t>8. Медицинская помощь;</w:t>
      </w:r>
      <w:r>
        <w:rPr>
          <w:rFonts w:ascii="Helvetica" w:hAnsi="Helvetica" w:cs="Helvetica"/>
          <w:color w:val="575757"/>
          <w:sz w:val="23"/>
          <w:szCs w:val="23"/>
        </w:rPr>
        <w:br/>
        <w:t>9. Средства связи;</w:t>
      </w:r>
      <w:r>
        <w:rPr>
          <w:rFonts w:ascii="Helvetica" w:hAnsi="Helvetica" w:cs="Helvetica"/>
          <w:color w:val="575757"/>
          <w:sz w:val="23"/>
          <w:szCs w:val="23"/>
        </w:rPr>
        <w:br/>
        <w:t>10. Трудоустройство.</w:t>
      </w:r>
      <w:r>
        <w:rPr>
          <w:rFonts w:ascii="Helvetica" w:hAnsi="Helvetica" w:cs="Helvetica"/>
          <w:color w:val="575757"/>
          <w:sz w:val="23"/>
          <w:szCs w:val="23"/>
        </w:rPr>
        <w:br/>
      </w:r>
      <w:r>
        <w:rPr>
          <w:rFonts w:ascii="Helvetica" w:hAnsi="Helvetica" w:cs="Helvetica"/>
          <w:color w:val="575757"/>
          <w:sz w:val="23"/>
          <w:szCs w:val="23"/>
        </w:rPr>
        <w:br/>
        <w:t xml:space="preserve">Изучение этих разделов позволяет практически знакомить учащихся с окружающим их социумом, формировать у них навыки самостоятельности в обслуживании себя и </w:t>
      </w:r>
      <w:r>
        <w:rPr>
          <w:rFonts w:ascii="Helvetica" w:hAnsi="Helvetica" w:cs="Helvetica"/>
          <w:color w:val="575757"/>
          <w:sz w:val="23"/>
          <w:szCs w:val="23"/>
        </w:rPr>
        <w:lastRenderedPageBreak/>
        <w:t>близких.</w:t>
      </w:r>
      <w:r>
        <w:rPr>
          <w:rFonts w:ascii="Helvetica" w:hAnsi="Helvetica" w:cs="Helvetica"/>
          <w:color w:val="575757"/>
          <w:sz w:val="23"/>
          <w:szCs w:val="23"/>
        </w:rPr>
        <w:br/>
        <w:t>Программа построена принципу: опора на имеющиеся знания и умения и навыки, формирование на их базе новых, расширяя и углубляя изучаемые ранее темы. Содержание программного материала обусловлено реалиями жизни, окружающими ребёнка в повседневной жизни.</w:t>
      </w:r>
      <w:r>
        <w:rPr>
          <w:rFonts w:ascii="Helvetica" w:hAnsi="Helvetica" w:cs="Helvetica"/>
          <w:color w:val="575757"/>
          <w:sz w:val="23"/>
          <w:szCs w:val="23"/>
        </w:rPr>
        <w:br/>
      </w:r>
      <w:r>
        <w:rPr>
          <w:rFonts w:ascii="Helvetica" w:hAnsi="Helvetica" w:cs="Helvetica"/>
          <w:color w:val="575757"/>
          <w:sz w:val="23"/>
          <w:szCs w:val="23"/>
        </w:rPr>
        <w:br/>
        <w:t>Занятие с социальным педагогом: обучение детей - дошкольников навыкам самообслуживания и ориентировке в окружающем мире через игру</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Обучение основам ИКТ</w:t>
      </w:r>
      <w:r>
        <w:rPr>
          <w:rFonts w:ascii="Helvetica" w:hAnsi="Helvetica" w:cs="Helvetica"/>
          <w:color w:val="575757"/>
          <w:sz w:val="23"/>
          <w:szCs w:val="23"/>
        </w:rPr>
        <w:br/>
      </w:r>
      <w:r>
        <w:rPr>
          <w:rFonts w:ascii="Helvetica" w:hAnsi="Helvetica" w:cs="Helvetica"/>
          <w:color w:val="575757"/>
          <w:sz w:val="23"/>
          <w:szCs w:val="23"/>
        </w:rPr>
        <w:br/>
        <w:t>С целью обучения ребенка пользоваться ПК на уровне среднего пользователя, развития первичных навыков овладения персонального компьютера, обучения основам стандартных программ на ПК для дальнейшего дистанционного обучения в отделении организованы занятия по ИКТ, которые ведут учителя информатики.</w:t>
      </w:r>
      <w:r>
        <w:rPr>
          <w:rFonts w:ascii="Helvetica" w:hAnsi="Helvetica" w:cs="Helvetica"/>
          <w:color w:val="575757"/>
          <w:sz w:val="23"/>
          <w:szCs w:val="23"/>
        </w:rPr>
        <w:br/>
      </w:r>
      <w:r>
        <w:rPr>
          <w:rFonts w:ascii="Helvetica" w:hAnsi="Helvetica" w:cs="Helvetica"/>
          <w:color w:val="575757"/>
          <w:sz w:val="23"/>
          <w:szCs w:val="23"/>
        </w:rPr>
        <w:br/>
        <w:t>Основными задачами курсов является:</w:t>
      </w:r>
      <w:r>
        <w:rPr>
          <w:rFonts w:ascii="Helvetica" w:hAnsi="Helvetica" w:cs="Helvetica"/>
          <w:color w:val="575757"/>
          <w:sz w:val="23"/>
          <w:szCs w:val="23"/>
        </w:rPr>
        <w:br/>
        <w:t>- ознакомление с основными составляющими ПК и принципами их работы;</w:t>
      </w:r>
      <w:r>
        <w:rPr>
          <w:rFonts w:ascii="Helvetica" w:hAnsi="Helvetica" w:cs="Helvetica"/>
          <w:color w:val="575757"/>
          <w:sz w:val="23"/>
          <w:szCs w:val="23"/>
        </w:rPr>
        <w:br/>
        <w:t>- обучение основам работы с клавиатурой и сенсорной панелью;</w:t>
      </w:r>
      <w:r>
        <w:rPr>
          <w:rFonts w:ascii="Helvetica" w:hAnsi="Helvetica" w:cs="Helvetica"/>
          <w:color w:val="575757"/>
          <w:sz w:val="23"/>
          <w:szCs w:val="23"/>
        </w:rPr>
        <w:br/>
        <w:t>- обучение установке основных параметров рабочего стола;</w:t>
      </w:r>
      <w:r>
        <w:rPr>
          <w:rFonts w:ascii="Helvetica" w:hAnsi="Helvetica" w:cs="Helvetica"/>
          <w:color w:val="575757"/>
          <w:sz w:val="23"/>
          <w:szCs w:val="23"/>
        </w:rPr>
        <w:br/>
        <w:t>- обучение изменению фона рабочего стола, заставки, звуковых сигналов;</w:t>
      </w:r>
      <w:r>
        <w:rPr>
          <w:rFonts w:ascii="Helvetica" w:hAnsi="Helvetica" w:cs="Helvetica"/>
          <w:color w:val="575757"/>
          <w:sz w:val="23"/>
          <w:szCs w:val="23"/>
        </w:rPr>
        <w:br/>
        <w:t xml:space="preserve">- научить основам работы с текстовым редактором MS </w:t>
      </w:r>
      <w:proofErr w:type="spellStart"/>
      <w:r>
        <w:rPr>
          <w:rFonts w:ascii="Helvetica" w:hAnsi="Helvetica" w:cs="Helvetica"/>
          <w:color w:val="575757"/>
          <w:sz w:val="23"/>
          <w:szCs w:val="23"/>
        </w:rPr>
        <w:t>Word</w:t>
      </w:r>
      <w:proofErr w:type="spellEnd"/>
      <w:r>
        <w:rPr>
          <w:rFonts w:ascii="Helvetica" w:hAnsi="Helvetica" w:cs="Helvetica"/>
          <w:color w:val="575757"/>
          <w:sz w:val="23"/>
          <w:szCs w:val="23"/>
        </w:rPr>
        <w:t>;</w:t>
      </w:r>
      <w:r>
        <w:rPr>
          <w:rFonts w:ascii="Helvetica" w:hAnsi="Helvetica" w:cs="Helvetica"/>
          <w:color w:val="575757"/>
          <w:sz w:val="23"/>
          <w:szCs w:val="23"/>
        </w:rPr>
        <w:br/>
        <w:t xml:space="preserve">- научить основам работы с графическими приложениями </w:t>
      </w:r>
      <w:proofErr w:type="spellStart"/>
      <w:r>
        <w:rPr>
          <w:rFonts w:ascii="Helvetica" w:hAnsi="Helvetica" w:cs="Helvetica"/>
          <w:color w:val="575757"/>
          <w:sz w:val="23"/>
          <w:szCs w:val="23"/>
        </w:rPr>
        <w:t>Windows</w:t>
      </w:r>
      <w:proofErr w:type="spellEnd"/>
      <w:r>
        <w:rPr>
          <w:rFonts w:ascii="Helvetica" w:hAnsi="Helvetica" w:cs="Helvetica"/>
          <w:color w:val="575757"/>
          <w:sz w:val="23"/>
          <w:szCs w:val="23"/>
        </w:rPr>
        <w:t>;</w:t>
      </w:r>
      <w:r>
        <w:rPr>
          <w:rFonts w:ascii="Helvetica" w:hAnsi="Helvetica" w:cs="Helvetica"/>
          <w:color w:val="575757"/>
          <w:sz w:val="23"/>
          <w:szCs w:val="23"/>
        </w:rPr>
        <w:br/>
        <w:t>- научить основам сохранения, передачи, форматирования информации и данных;</w:t>
      </w:r>
      <w:r>
        <w:rPr>
          <w:rFonts w:ascii="Helvetica" w:hAnsi="Helvetica" w:cs="Helvetica"/>
          <w:color w:val="575757"/>
          <w:sz w:val="23"/>
          <w:szCs w:val="23"/>
        </w:rPr>
        <w:br/>
        <w:t>- создавать документы, файлы, папки;</w:t>
      </w:r>
      <w:r>
        <w:rPr>
          <w:rFonts w:ascii="Helvetica" w:hAnsi="Helvetica" w:cs="Helvetica"/>
          <w:color w:val="575757"/>
          <w:sz w:val="23"/>
          <w:szCs w:val="23"/>
        </w:rPr>
        <w:br/>
        <w:t>- обучить перемещать, копировать, удалять документы и файлы;</w:t>
      </w:r>
      <w:r>
        <w:rPr>
          <w:rFonts w:ascii="Helvetica" w:hAnsi="Helvetica" w:cs="Helvetica"/>
          <w:color w:val="575757"/>
          <w:sz w:val="23"/>
          <w:szCs w:val="23"/>
        </w:rPr>
        <w:br/>
        <w:t>- обучить изменению основных параметров настройки окон программ и приложений;</w:t>
      </w:r>
      <w:r>
        <w:rPr>
          <w:rFonts w:ascii="Helvetica" w:hAnsi="Helvetica" w:cs="Helvetica"/>
          <w:color w:val="575757"/>
          <w:sz w:val="23"/>
          <w:szCs w:val="23"/>
        </w:rPr>
        <w:br/>
        <w:t>- ознакомить с основами самостоятельной работы с развивающими онлайн – играми.</w:t>
      </w:r>
      <w:r>
        <w:rPr>
          <w:rFonts w:ascii="Helvetica" w:hAnsi="Helvetica" w:cs="Helvetica"/>
          <w:color w:val="575757"/>
          <w:sz w:val="23"/>
          <w:szCs w:val="23"/>
        </w:rPr>
        <w:br/>
      </w:r>
      <w:r>
        <w:rPr>
          <w:rFonts w:ascii="Helvetica" w:hAnsi="Helvetica" w:cs="Helvetica"/>
          <w:color w:val="575757"/>
          <w:sz w:val="23"/>
          <w:szCs w:val="23"/>
        </w:rPr>
        <w:br/>
      </w:r>
      <w:r>
        <w:rPr>
          <w:rFonts w:ascii="Helvetica" w:hAnsi="Helvetica" w:cs="Helvetica"/>
          <w:color w:val="575757"/>
          <w:sz w:val="23"/>
          <w:szCs w:val="23"/>
        </w:rPr>
        <w:br/>
        <w:t>Программа: все проводимые занятия соответствуют индивидуальным планам занятий для каждого ребенка, составленного, в свою очередь, в соответствии с диагнозом ребенка и необходимыми методами коррекции. В программу занятий включаются рекомендации врачей по социальной, психологической и физиологической адаптации детей. При этом учитываются индивидуальные особенности и способности ребенка.</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Социально-культурная реабилитация:</w:t>
      </w:r>
      <w:r>
        <w:rPr>
          <w:rFonts w:ascii="Helvetica" w:hAnsi="Helvetica" w:cs="Helvetica"/>
          <w:color w:val="575757"/>
          <w:sz w:val="23"/>
          <w:szCs w:val="23"/>
        </w:rPr>
        <w:br/>
      </w:r>
      <w:r>
        <w:rPr>
          <w:rFonts w:ascii="Helvetica" w:hAnsi="Helvetica" w:cs="Helvetica"/>
          <w:color w:val="575757"/>
          <w:sz w:val="23"/>
          <w:szCs w:val="23"/>
        </w:rPr>
        <w:br/>
        <w:t xml:space="preserve">Мероприятия социокультурной реабилитации помогают детям войти в </w:t>
      </w:r>
      <w:proofErr w:type="spellStart"/>
      <w:r>
        <w:rPr>
          <w:rFonts w:ascii="Helvetica" w:hAnsi="Helvetica" w:cs="Helvetica"/>
          <w:color w:val="575757"/>
          <w:sz w:val="23"/>
          <w:szCs w:val="23"/>
        </w:rPr>
        <w:t>в</w:t>
      </w:r>
      <w:proofErr w:type="spellEnd"/>
      <w:r>
        <w:rPr>
          <w:rFonts w:ascii="Helvetica" w:hAnsi="Helvetica" w:cs="Helvetica"/>
          <w:color w:val="575757"/>
          <w:sz w:val="23"/>
          <w:szCs w:val="23"/>
        </w:rPr>
        <w:t xml:space="preserve"> сферу культуры и культурной среды, достичь гармонию с окружающим миром, обществом и с самим собой в процессе </w:t>
      </w:r>
      <w:proofErr w:type="spellStart"/>
      <w:r>
        <w:rPr>
          <w:rFonts w:ascii="Helvetica" w:hAnsi="Helvetica" w:cs="Helvetica"/>
          <w:color w:val="575757"/>
          <w:sz w:val="23"/>
          <w:szCs w:val="23"/>
        </w:rPr>
        <w:t>интериоризации</w:t>
      </w:r>
      <w:proofErr w:type="spellEnd"/>
      <w:r>
        <w:rPr>
          <w:rFonts w:ascii="Helvetica" w:hAnsi="Helvetica" w:cs="Helvetica"/>
          <w:color w:val="575757"/>
          <w:sz w:val="23"/>
          <w:szCs w:val="23"/>
        </w:rPr>
        <w:t>, становления личности как субъекта жизнетворчества, развития культурных потребностей, творческих способностей и вкусов. На занятиях большинство детей получают первые представления о направлениях культуры: музыки, изобразительного искусства, литературы и теоретические основы правил общей культуры и поведения, которые потом, на различных мероприятиях, закрепляются практически.</w:t>
      </w:r>
      <w:r>
        <w:rPr>
          <w:rFonts w:ascii="Helvetica" w:hAnsi="Helvetica" w:cs="Helvetica"/>
          <w:color w:val="575757"/>
          <w:sz w:val="23"/>
          <w:szCs w:val="23"/>
        </w:rPr>
        <w:br/>
      </w:r>
      <w:r>
        <w:rPr>
          <w:rFonts w:ascii="Helvetica" w:hAnsi="Helvetica" w:cs="Helvetica"/>
          <w:color w:val="575757"/>
          <w:sz w:val="23"/>
          <w:szCs w:val="23"/>
        </w:rPr>
        <w:br/>
        <w:t>Организация совместного досуга детей и родителей ( спортивный праздник между командами детей и родителей):</w:t>
      </w:r>
    </w:p>
    <w:p w:rsidR="00897C2C" w:rsidRDefault="00897C2C" w:rsidP="00897C2C">
      <w:pPr>
        <w:pStyle w:val="a3"/>
        <w:shd w:val="clear" w:color="auto" w:fill="FFFFFF"/>
        <w:spacing w:before="0" w:beforeAutospacing="0" w:after="0" w:afterAutospacing="0"/>
        <w:jc w:val="both"/>
        <w:rPr>
          <w:rFonts w:ascii="Helvetica" w:hAnsi="Helvetica" w:cs="Helvetica"/>
          <w:color w:val="575757"/>
          <w:sz w:val="23"/>
          <w:szCs w:val="23"/>
        </w:rPr>
      </w:pPr>
      <w:r>
        <w:rPr>
          <w:rFonts w:ascii="Helvetica" w:hAnsi="Helvetica" w:cs="Helvetica"/>
          <w:color w:val="575757"/>
          <w:sz w:val="23"/>
          <w:szCs w:val="23"/>
        </w:rPr>
        <w:t> </w:t>
      </w:r>
      <w:r>
        <w:rPr>
          <w:rFonts w:ascii="Helvetica" w:hAnsi="Helvetica" w:cs="Helvetica"/>
          <w:color w:val="575757"/>
          <w:sz w:val="23"/>
          <w:szCs w:val="23"/>
        </w:rPr>
        <w:br/>
        <w:t>В целях развития интересов ребенка к традициям, основам и этике чеченского национального танца, а также творческого и физического развития ребенка реализуется Программа « Чеченский национальный танец», задачами которой является развитие физической активности ребенка, его творческих танцевальных способностей, развитие музыкального слуха и чувства ритма.</w:t>
      </w:r>
      <w:r>
        <w:rPr>
          <w:rFonts w:ascii="Helvetica" w:hAnsi="Helvetica" w:cs="Helvetica"/>
          <w:color w:val="575757"/>
          <w:sz w:val="23"/>
          <w:szCs w:val="23"/>
        </w:rPr>
        <w:br/>
        <w:t xml:space="preserve">В ходе занятий ребёнка учат сменять одно положение рук национального танца на другое и выполнять ход, правильно выполнять элементы классического танца, </w:t>
      </w:r>
      <w:r>
        <w:rPr>
          <w:rFonts w:ascii="Helvetica" w:hAnsi="Helvetica" w:cs="Helvetica"/>
          <w:color w:val="575757"/>
          <w:sz w:val="23"/>
          <w:szCs w:val="23"/>
        </w:rPr>
        <w:lastRenderedPageBreak/>
        <w:t>исполнять различные виды шагов, элементы национального экзерсиса и танцевальные движения национального танца, соответствующие данному возрасту, а также умению правильно двигаться в паре.</w:t>
      </w:r>
    </w:p>
    <w:p w:rsidR="00897C2C" w:rsidRDefault="00897C2C" w:rsidP="00897C2C">
      <w:pPr>
        <w:pStyle w:val="a3"/>
        <w:shd w:val="clear" w:color="auto" w:fill="FFFFFF"/>
        <w:spacing w:before="0" w:beforeAutospacing="0" w:after="0" w:afterAutospacing="0"/>
        <w:rPr>
          <w:rFonts w:ascii="Helvetica" w:hAnsi="Helvetica" w:cs="Helvetica"/>
          <w:color w:val="575757"/>
          <w:sz w:val="23"/>
          <w:szCs w:val="23"/>
        </w:rPr>
      </w:pPr>
      <w:r>
        <w:rPr>
          <w:rFonts w:ascii="Helvetica" w:hAnsi="Helvetica" w:cs="Helvetica"/>
          <w:color w:val="575757"/>
          <w:sz w:val="23"/>
          <w:szCs w:val="23"/>
        </w:rPr>
        <w:t> </w:t>
      </w:r>
    </w:p>
    <w:p w:rsidR="00897C2C" w:rsidRDefault="00897C2C" w:rsidP="00897C2C">
      <w:pPr>
        <w:pStyle w:val="a3"/>
        <w:shd w:val="clear" w:color="auto" w:fill="FFFFFF"/>
        <w:spacing w:before="0" w:beforeAutospacing="0" w:after="0" w:afterAutospacing="0"/>
        <w:rPr>
          <w:rFonts w:ascii="Helvetica" w:hAnsi="Helvetica" w:cs="Helvetica"/>
          <w:color w:val="575757"/>
          <w:sz w:val="23"/>
          <w:szCs w:val="23"/>
        </w:rPr>
      </w:pPr>
      <w:r>
        <w:rPr>
          <w:rStyle w:val="a4"/>
          <w:rFonts w:ascii="Helvetica" w:hAnsi="Helvetica" w:cs="Helvetica"/>
          <w:color w:val="575757"/>
          <w:sz w:val="23"/>
          <w:szCs w:val="23"/>
        </w:rPr>
        <w:t>Заведующий отделением : </w:t>
      </w:r>
      <w:proofErr w:type="spellStart"/>
      <w:r>
        <w:rPr>
          <w:rStyle w:val="a4"/>
          <w:rFonts w:ascii="Helvetica" w:hAnsi="Helvetica" w:cs="Helvetica"/>
          <w:color w:val="575757"/>
          <w:sz w:val="23"/>
          <w:szCs w:val="23"/>
        </w:rPr>
        <w:t>Дадаева</w:t>
      </w:r>
      <w:proofErr w:type="spellEnd"/>
      <w:r>
        <w:rPr>
          <w:rStyle w:val="a4"/>
          <w:rFonts w:ascii="Helvetica" w:hAnsi="Helvetica" w:cs="Helvetica"/>
          <w:color w:val="575757"/>
          <w:sz w:val="23"/>
          <w:szCs w:val="23"/>
        </w:rPr>
        <w:t xml:space="preserve"> </w:t>
      </w:r>
      <w:proofErr w:type="spellStart"/>
      <w:r>
        <w:rPr>
          <w:rStyle w:val="a4"/>
          <w:rFonts w:ascii="Helvetica" w:hAnsi="Helvetica" w:cs="Helvetica"/>
          <w:color w:val="575757"/>
          <w:sz w:val="23"/>
          <w:szCs w:val="23"/>
        </w:rPr>
        <w:t>Хеда</w:t>
      </w:r>
      <w:proofErr w:type="spellEnd"/>
      <w:r>
        <w:rPr>
          <w:rStyle w:val="a4"/>
          <w:rFonts w:ascii="Helvetica" w:hAnsi="Helvetica" w:cs="Helvetica"/>
          <w:color w:val="575757"/>
          <w:sz w:val="23"/>
          <w:szCs w:val="23"/>
        </w:rPr>
        <w:t xml:space="preserve"> </w:t>
      </w:r>
      <w:proofErr w:type="spellStart"/>
      <w:r>
        <w:rPr>
          <w:rStyle w:val="a4"/>
          <w:rFonts w:ascii="Helvetica" w:hAnsi="Helvetica" w:cs="Helvetica"/>
          <w:color w:val="575757"/>
          <w:sz w:val="23"/>
          <w:szCs w:val="23"/>
        </w:rPr>
        <w:t>Дикалоевна</w:t>
      </w:r>
      <w:proofErr w:type="spellEnd"/>
      <w:r>
        <w:rPr>
          <w:rFonts w:ascii="Helvetica" w:hAnsi="Helvetica" w:cs="Helvetica"/>
          <w:color w:val="575757"/>
          <w:sz w:val="23"/>
          <w:szCs w:val="23"/>
        </w:rPr>
        <w:br/>
        <w:t> </w:t>
      </w:r>
    </w:p>
    <w:p w:rsidR="00C23E92" w:rsidRDefault="00C23E92">
      <w:bookmarkStart w:id="0" w:name="_GoBack"/>
      <w:bookmarkEnd w:id="0"/>
    </w:p>
    <w:sectPr w:rsidR="00C23E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96"/>
    <w:rsid w:val="00897C2C"/>
    <w:rsid w:val="00C23E92"/>
    <w:rsid w:val="00CB3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53B1E-D1E9-4CCC-AE2D-1E8A15BC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7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7C2C"/>
    <w:rPr>
      <w:b/>
      <w:bCs/>
    </w:rPr>
  </w:style>
  <w:style w:type="character" w:styleId="a5">
    <w:name w:val="Emphasis"/>
    <w:basedOn w:val="a0"/>
    <w:uiPriority w:val="20"/>
    <w:qFormat/>
    <w:rsid w:val="00897C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1519</Words>
  <Characters>8661</Characters>
  <Application>Microsoft Office Word</Application>
  <DocSecurity>0</DocSecurity>
  <Lines>72</Lines>
  <Paragraphs>20</Paragraphs>
  <ScaleCrop>false</ScaleCrop>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Win-11</cp:lastModifiedBy>
  <cp:revision>3</cp:revision>
  <dcterms:created xsi:type="dcterms:W3CDTF">2024-03-22T06:26:00Z</dcterms:created>
  <dcterms:modified xsi:type="dcterms:W3CDTF">2024-03-22T06:26:00Z</dcterms:modified>
</cp:coreProperties>
</file>